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文安县农业农村局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文安县农业农村局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根据《文安县农业农村局职能配置、内设机构和人员编制规定》， 文安县农业农村局的主要职责是：</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（一）统筹研究和组织实施全县“三农”工作的发展战略、中长期规划、重大政策。</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（二）协调推动发展全县农村社会事业、农村公共服务、农村文化、农村基础设施和乡村治理。牵头组织改善农村人居环境。协调推进乡村文明和优秀农耕文化建设。指导农业行业安全生产工作。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三）拟订县级深化农村经济体制改革和巩固完善农村基本经营制度的方案。负责农民承包地、农村宅基地改革和管理有关工作。负责农村集体产权制度改革，指导农村集体经济组织发展和集体资产管理工作。指导农民合作经济组织、农业社会化服务体系、新型农业经营主体建设与发展。</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五）负责全县种植业、畜牧业、渔业、农业机械化等农业各产业的监督管理。指导粮、棉、油、菜、水果、肉、蛋、奶、蜜、渔等农产品生产。组织构建现代农业产业体系、生产体系、经营体系，指导农业标准化生产。负责远洋渔业管理和渔政监督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（六）负责全县农产品质量安全监督管理。组织开展农产品质量安全监测、追溯、风险评估和监督抽查。参与制定农产品质量安全地方标准并会同有关部门组织实施。指导农业检验检测体系建设。</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七）负责全县农业资源保护、开发与利用。指导农用地、渔业水域以及农业生物物种资源物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（八）负责有关农业生产资料和农业投入品的监督管理。组织兽医医政、兽药药政药检工作，负责执业兽医和畜禽屠宰行业管理。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（九）负责农业防灾减灾、农作物重大病虫害预测预报及防治工作。指导动植物防疫检疫体系建设，组织、监督县内动植物防疫检疫工作，依法发布疫情并组织扑灭。</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（十）负责农业投资管理。提出农业投融资体制机制改革建议。编制县级投资安排的农业投资项目建设规划，提出农业投资规模和方向、扶持农业农村发展财政项目的建议，按规定权限审</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批农业投资项目，负责农业投资项目资金安排和监督管理。</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（十二）指导农业农村人才工作。拟订农业农村人才队伍建设规划并组织实施，指导农业教育和农业职业技能开发，指导新型职业农民培育、农业科技人才培养和农村实用人才培训工作。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（十三）牵头开展农业对外合作工作。承办政府间农业涉外事务，组织开展对外农业贸易和有关国际交流合作。</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（十四）负责全县农业综合执法。</w:t>
      </w:r>
    </w:p>
    <w:p>
      <w:pPr>
        <w:autoSpaceDE w:val="0"/>
        <w:autoSpaceDN w:val="0"/>
        <w:adjustRightInd w:val="0"/>
        <w:spacing w:line="584"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（十五）完成县委、县政府和县委农村工作领导小组交办的其他任务。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30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5"/>
        <w:gridCol w:w="2186"/>
        <w:gridCol w:w="1984"/>
        <w:gridCol w:w="3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65" w:type="dxa"/>
            <w:vMerge w:val="restart"/>
            <w:shd w:val="clear" w:color="auto" w:fill="auto"/>
            <w:noWrap/>
            <w:vAlign w:val="center"/>
          </w:tcPr>
          <w:p>
            <w:pPr>
              <w:spacing w:line="584" w:lineRule="exact"/>
              <w:jc w:val="center"/>
              <w:rPr>
                <w:rFonts w:ascii="Times New Roman" w:hAnsi="Times New Roman" w:eastAsia="仿宋_GB2312"/>
                <w:b/>
                <w:sz w:val="32"/>
                <w:szCs w:val="32"/>
              </w:rPr>
            </w:pPr>
            <w:r>
              <w:rPr>
                <w:rFonts w:ascii="Times New Roman" w:hAnsi="Times New Roman" w:eastAsia="仿宋_GB2312"/>
                <w:b/>
                <w:sz w:val="32"/>
                <w:szCs w:val="32"/>
              </w:rPr>
              <w:t>单位名称</w:t>
            </w:r>
          </w:p>
        </w:tc>
        <w:tc>
          <w:tcPr>
            <w:tcW w:w="2186" w:type="dxa"/>
            <w:vMerge w:val="restart"/>
            <w:shd w:val="clear" w:color="auto" w:fill="auto"/>
            <w:noWrap/>
            <w:vAlign w:val="center"/>
          </w:tcPr>
          <w:p>
            <w:pPr>
              <w:spacing w:line="584" w:lineRule="exact"/>
              <w:jc w:val="center"/>
              <w:rPr>
                <w:rFonts w:ascii="Times New Roman" w:hAnsi="Times New Roman" w:eastAsia="仿宋_GB2312"/>
                <w:b/>
                <w:sz w:val="32"/>
                <w:szCs w:val="32"/>
              </w:rPr>
            </w:pPr>
            <w:r>
              <w:rPr>
                <w:rFonts w:ascii="Times New Roman" w:hAnsi="Times New Roman" w:eastAsia="仿宋_GB2312"/>
                <w:b/>
                <w:sz w:val="32"/>
                <w:szCs w:val="32"/>
              </w:rPr>
              <w:t>单位性质</w:t>
            </w:r>
          </w:p>
        </w:tc>
        <w:tc>
          <w:tcPr>
            <w:tcW w:w="1984" w:type="dxa"/>
            <w:vMerge w:val="restart"/>
            <w:shd w:val="clear" w:color="auto" w:fill="auto"/>
            <w:noWrap/>
            <w:vAlign w:val="center"/>
          </w:tcPr>
          <w:p>
            <w:pPr>
              <w:spacing w:line="584" w:lineRule="exact"/>
              <w:jc w:val="center"/>
              <w:rPr>
                <w:rFonts w:ascii="Times New Roman" w:hAnsi="Times New Roman" w:eastAsia="仿宋_GB2312"/>
                <w:b/>
                <w:sz w:val="32"/>
                <w:szCs w:val="32"/>
              </w:rPr>
            </w:pPr>
            <w:r>
              <w:rPr>
                <w:rFonts w:ascii="Times New Roman" w:hAnsi="Times New Roman" w:eastAsia="仿宋_GB2312"/>
                <w:b/>
                <w:sz w:val="32"/>
                <w:szCs w:val="32"/>
              </w:rPr>
              <w:t>单位规格</w:t>
            </w:r>
          </w:p>
        </w:tc>
        <w:tc>
          <w:tcPr>
            <w:tcW w:w="3909" w:type="dxa"/>
            <w:vMerge w:val="restart"/>
            <w:shd w:val="clear" w:color="auto" w:fill="auto"/>
            <w:noWrap/>
            <w:vAlign w:val="center"/>
          </w:tcPr>
          <w:p>
            <w:pPr>
              <w:spacing w:line="584" w:lineRule="exact"/>
              <w:jc w:val="center"/>
              <w:rPr>
                <w:rFonts w:ascii="Times New Roman" w:hAnsi="Times New Roman" w:eastAsia="仿宋_GB2312"/>
                <w:b/>
                <w:sz w:val="32"/>
                <w:szCs w:val="32"/>
              </w:rPr>
            </w:pPr>
            <w:r>
              <w:rPr>
                <w:rFonts w:ascii="Times New Roman" w:hAnsi="Times New Roman"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65" w:type="dxa"/>
            <w:vMerge w:val="continue"/>
            <w:shd w:val="clear" w:color="auto" w:fill="auto"/>
            <w:noWrap/>
            <w:vAlign w:val="center"/>
          </w:tcPr>
          <w:p>
            <w:pPr>
              <w:spacing w:line="584" w:lineRule="exact"/>
              <w:jc w:val="left"/>
              <w:outlineLvl w:val="0"/>
              <w:rPr>
                <w:rFonts w:ascii="Times New Roman" w:hAnsi="Times New Roman" w:eastAsia="仿宋_GB2312"/>
                <w:szCs w:val="24"/>
              </w:rPr>
            </w:pPr>
          </w:p>
        </w:tc>
        <w:tc>
          <w:tcPr>
            <w:tcW w:w="2186" w:type="dxa"/>
            <w:vMerge w:val="continue"/>
            <w:shd w:val="clear" w:color="auto" w:fill="auto"/>
            <w:noWrap/>
            <w:vAlign w:val="center"/>
          </w:tcPr>
          <w:p>
            <w:pPr>
              <w:spacing w:line="584" w:lineRule="exact"/>
              <w:jc w:val="left"/>
              <w:outlineLvl w:val="0"/>
              <w:rPr>
                <w:rFonts w:ascii="Times New Roman" w:hAnsi="Times New Roman" w:eastAsia="仿宋_GB2312"/>
                <w:szCs w:val="24"/>
              </w:rPr>
            </w:pPr>
          </w:p>
        </w:tc>
        <w:tc>
          <w:tcPr>
            <w:tcW w:w="1984" w:type="dxa"/>
            <w:vMerge w:val="continue"/>
            <w:shd w:val="clear" w:color="auto" w:fill="auto"/>
            <w:noWrap/>
            <w:vAlign w:val="center"/>
          </w:tcPr>
          <w:p>
            <w:pPr>
              <w:spacing w:line="584" w:lineRule="exact"/>
              <w:jc w:val="left"/>
              <w:outlineLvl w:val="0"/>
              <w:rPr>
                <w:rFonts w:ascii="Times New Roman" w:hAnsi="Times New Roman" w:eastAsia="仿宋_GB2312"/>
                <w:szCs w:val="24"/>
              </w:rPr>
            </w:pPr>
          </w:p>
        </w:tc>
        <w:tc>
          <w:tcPr>
            <w:tcW w:w="3909" w:type="dxa"/>
            <w:vMerge w:val="continue"/>
            <w:shd w:val="clear" w:color="auto" w:fill="auto"/>
            <w:noWrap/>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4" w:hRule="atLeast"/>
          <w:jc w:val="center"/>
        </w:trPr>
        <w:tc>
          <w:tcPr>
            <w:tcW w:w="4965" w:type="dxa"/>
            <w:shd w:val="clear" w:color="auto" w:fill="auto"/>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文安县农业农村局</w:t>
            </w:r>
          </w:p>
        </w:tc>
        <w:tc>
          <w:tcPr>
            <w:tcW w:w="2186" w:type="dxa"/>
            <w:shd w:val="clear" w:color="auto" w:fill="auto"/>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事业</w:t>
            </w:r>
          </w:p>
        </w:tc>
        <w:tc>
          <w:tcPr>
            <w:tcW w:w="1984" w:type="dxa"/>
            <w:shd w:val="clear" w:color="auto" w:fill="auto"/>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正科级</w:t>
            </w:r>
          </w:p>
        </w:tc>
        <w:tc>
          <w:tcPr>
            <w:tcW w:w="3909" w:type="dxa"/>
            <w:shd w:val="clear" w:color="auto" w:fill="auto"/>
            <w:noWrap/>
            <w:vAlign w:val="center"/>
          </w:tcPr>
          <w:p>
            <w:pPr>
              <w:spacing w:line="584"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sz w:val="32"/>
          <w:szCs w:val="32"/>
        </w:rPr>
        <w:t>文安县农业农村局</w:t>
      </w:r>
      <w:r>
        <w:rPr>
          <w:rFonts w:ascii="Times New Roman" w:hAnsi="Times New Roman" w:eastAsia="仿宋_GB2312"/>
          <w:sz w:val="32"/>
          <w:szCs w:val="32"/>
        </w:rPr>
        <w:t>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15632.64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13518.16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2114.48</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sz w:val="32"/>
          <w:szCs w:val="32"/>
        </w:rPr>
        <w:t>文安县农业农村局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15632.64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3067.58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2884.92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182.66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12565.06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12565.06</w:t>
      </w:r>
      <w:r>
        <w:rPr>
          <w:rFonts w:ascii="Times New Roman" w:hAnsi="Times New Roman" w:eastAsia="仿宋_GB2312" w:cs="Times New Roman"/>
          <w:sz w:val="32"/>
          <w:szCs w:val="32"/>
        </w:rPr>
        <w:t>，</w:t>
      </w:r>
      <w:r>
        <w:rPr>
          <w:rFonts w:ascii="Times New Roman" w:hAnsi="Times New Roman" w:eastAsia="仿宋_GB2312"/>
          <w:sz w:val="32"/>
          <w:szCs w:val="32"/>
        </w:rPr>
        <w:t>主要为</w:t>
      </w:r>
      <w:r>
        <w:rPr>
          <w:rFonts w:hint="eastAsia" w:ascii="Times New Roman" w:hAnsi="Times New Roman" w:eastAsia="仿宋_GB2312"/>
          <w:sz w:val="32"/>
          <w:szCs w:val="32"/>
        </w:rPr>
        <w:t>农村人居环境整治项目</w:t>
      </w:r>
      <w:r>
        <w:rPr>
          <w:rFonts w:ascii="Times New Roman" w:hAnsi="Times New Roman" w:eastAsia="仿宋_GB2312"/>
          <w:sz w:val="32"/>
          <w:szCs w:val="32"/>
        </w:rPr>
        <w:t>、</w:t>
      </w:r>
      <w:r>
        <w:rPr>
          <w:rFonts w:hint="eastAsia" w:ascii="Times New Roman" w:hAnsi="Times New Roman" w:eastAsia="仿宋_GB2312"/>
          <w:sz w:val="32"/>
          <w:szCs w:val="32"/>
        </w:rPr>
        <w:t>农田综合开发治理建设</w:t>
      </w:r>
      <w:r>
        <w:rPr>
          <w:rFonts w:ascii="Times New Roman" w:hAnsi="Times New Roman" w:eastAsia="仿宋_GB2312"/>
          <w:sz w:val="32"/>
          <w:szCs w:val="32"/>
        </w:rPr>
        <w:t>、</w:t>
      </w:r>
      <w:r>
        <w:rPr>
          <w:rFonts w:hint="eastAsia" w:ascii="Times New Roman" w:hAnsi="Times New Roman" w:eastAsia="仿宋_GB2312"/>
          <w:sz w:val="32"/>
          <w:szCs w:val="32"/>
        </w:rPr>
        <w:t>农业及农作物生产补贴</w:t>
      </w:r>
      <w:r>
        <w:rPr>
          <w:rFonts w:ascii="Times New Roman" w:hAnsi="Times New Roman" w:eastAsia="仿宋_GB2312"/>
          <w:sz w:val="32"/>
          <w:szCs w:val="32"/>
        </w:rPr>
        <w:t>等</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15632.64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2596.22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150.82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人员经费调整增加</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2445.4</w:t>
      </w:r>
      <w:r>
        <w:rPr>
          <w:rFonts w:ascii="Times New Roman" w:hAnsi="Times New Roman" w:eastAsia="仿宋_GB2312" w:cs="Times New Roman"/>
          <w:sz w:val="32"/>
          <w:szCs w:val="32"/>
        </w:rPr>
        <w:t>万元，主要为</w:t>
      </w:r>
      <w:r>
        <w:rPr>
          <w:rFonts w:hint="eastAsia" w:ascii="Times New Roman" w:hAnsi="Times New Roman" w:eastAsia="仿宋_GB2312"/>
          <w:sz w:val="32"/>
          <w:szCs w:val="32"/>
        </w:rPr>
        <w:t>农村人居环境整治项目</w:t>
      </w:r>
      <w:r>
        <w:rPr>
          <w:rFonts w:ascii="Times New Roman" w:hAnsi="Times New Roman" w:eastAsia="仿宋_GB2312"/>
          <w:sz w:val="32"/>
          <w:szCs w:val="32"/>
        </w:rPr>
        <w:t>、</w:t>
      </w:r>
      <w:r>
        <w:rPr>
          <w:rFonts w:hint="eastAsia" w:ascii="Times New Roman" w:hAnsi="Times New Roman" w:eastAsia="仿宋_GB2312"/>
          <w:sz w:val="32"/>
          <w:szCs w:val="32"/>
        </w:rPr>
        <w:t>农田综合开发治理建设</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182.66</w:t>
      </w:r>
      <w:r>
        <w:rPr>
          <w:rFonts w:ascii="Times New Roman" w:hAnsi="Times New Roman" w:eastAsia="仿宋_GB2312" w:cs="Times New Roman"/>
          <w:sz w:val="32"/>
          <w:szCs w:val="32"/>
        </w:rPr>
        <w:t>万元，</w:t>
      </w:r>
      <w:r>
        <w:rPr>
          <w:rFonts w:ascii="Times New Roman" w:hAnsi="Times New Roman" w:eastAsia="仿宋_GB2312"/>
          <w:sz w:val="32"/>
          <w:szCs w:val="32"/>
        </w:rPr>
        <w:t>主要用于</w:t>
      </w:r>
      <w:r>
        <w:rPr>
          <w:rFonts w:hint="eastAsia" w:ascii="Times New Roman" w:hAnsi="Times New Roman" w:eastAsia="仿宋_GB2312"/>
          <w:sz w:val="32"/>
          <w:szCs w:val="32"/>
        </w:rPr>
        <w:t>农业农村局日常办公用品开支、</w:t>
      </w:r>
      <w:r>
        <w:rPr>
          <w:rFonts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46.1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46.1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29.6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相比增加12.82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公务用车购置及运维费增</w:t>
      </w:r>
      <w:r>
        <w:rPr>
          <w:rFonts w:hint="eastAsia" w:ascii="Times New Roman" w:hAnsi="Times New Roman" w:eastAsia="仿宋_GB2312" w:cs="Times New Roman"/>
          <w:sz w:val="32"/>
          <w:szCs w:val="32"/>
        </w:rPr>
        <w:t>加14</w:t>
      </w:r>
      <w:r>
        <w:rPr>
          <w:rFonts w:ascii="Times New Roman" w:hAnsi="Times New Roman" w:eastAsia="仿宋_GB2312" w:cs="Times New Roman"/>
          <w:sz w:val="32"/>
          <w:szCs w:val="32"/>
        </w:rPr>
        <w:t>万元（其中：公务用车购置费增</w:t>
      </w:r>
      <w:r>
        <w:rPr>
          <w:rFonts w:hint="eastAsia" w:ascii="Times New Roman" w:hAnsi="Times New Roman" w:eastAsia="仿宋_GB2312" w:cs="Times New Roman"/>
          <w:sz w:val="32"/>
          <w:szCs w:val="32"/>
        </w:rPr>
        <w:t>加14</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与上年持平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部分车辆按照环保政策执行报废处理，新增购置车辆预算14万元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少1.18万元，</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rPr>
        <w:t>是我部门切实落实勤俭节约各项规定，严格控制公务接待费支出。</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4"/>
        <w:widowControl/>
        <w:ind w:firstLine="640" w:firstLineChars="200"/>
        <w:rPr>
          <w:rFonts w:hint="default" w:ascii="仿宋" w:hAnsi="仿宋" w:eastAsia="仿宋"/>
          <w:sz w:val="32"/>
        </w:rPr>
      </w:pPr>
      <w:r>
        <w:rPr>
          <w:rFonts w:ascii="仿宋" w:hAnsi="仿宋" w:eastAsia="仿宋"/>
          <w:sz w:val="32"/>
        </w:rPr>
        <w:t>统筹研究和组织实施全县“三农”工作的发展战略、中长期规划、重大政策，协调推动发展全县农村社会事业、农村公共服务、农村文化、农村基础设施和乡村治理；拟订县级深化农村经济体制改革和巩固完善农村基本经营制度的方案，指导农民合作经济组织、农业社会化服务体系、新型农业经营主体建设与发展；指导全县乡村产业、农产品加工业和休闲农业发展工作，发布农业农村经济信息，监测分析农业农村经济运行，承担农业统计和农业农村信息化有关工作；负责全县种植业、畜牧业、渔业、农业机械化等农业各产业的监督管理；负责全县农产品质量安全监督管理；负责全县农业资源保护、开发与利用；负责有关农业生产资料和农业投入品的监督管理，组织兽医医政、兽药药政药检工作，负责执业兽医和畜禽屠宰行业管理；负责农业防灾减灾、农作物重大病虫害预测预报及防治工作；负责农业投资管理，提出农业投融资体制机制改革建议，按规定权限审批农业投资项目，负责农业投资项目资金安排和监督管理；推动农业科技体制改革和农业科技创新体系建设，指导农业产业技术体系和农技推广体系建设；指导农业农村人才工作，拟订农业农村人才队伍建设规划并组织实施，指导农业教育和农业职业技能开发；牵头开展农业对外合作工作，承办政府间农业涉外事务，组织开展对外农业贸易和有关国际交流合作；负责全县农业综合执法；完成县委、县政府和县委农村工作领导小组交办的其他任务。</w:t>
      </w:r>
    </w:p>
    <w:p>
      <w:pPr>
        <w:spacing w:line="584" w:lineRule="exact"/>
        <w:ind w:firstLine="321" w:firstLineChars="1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1、扶持农产品生产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按照国家、省、市部署，对全县主要粮食作物生产实施补贴全覆盖。实施菜篮子工程。重点扶持一批有规模、生产技术基础好、区域优势突出、在增加产量和提高质量上有示范带动作用的农产品生产基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绩效指标：加大农业招商引资，构建现代农业产业发展骨架。推进设施农业跨越式发展，做优、做强瓜菜产业。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hAnsi="仿宋" w:eastAsia="仿宋"/>
          <w:b/>
          <w:sz w:val="32"/>
        </w:rPr>
      </w:pPr>
      <w:r>
        <w:rPr>
          <w:rFonts w:hint="eastAsia" w:ascii="仿宋" w:hAnsi="仿宋" w:eastAsia="仿宋"/>
          <w:b/>
          <w:sz w:val="32"/>
        </w:rPr>
        <w:t>2、农业资源保护和生态建设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季节性休耕项目，农业土壤污染治理。开展农产品产地重金属污染防治工作。进行土壤样品的制备。建立健全农产品产地重金属污染防治工作机制，全面掌握农产品产地安全情况，指导全县开展土地污染修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实行季节性休耕，达到节约地下水的效果。开展农产品产地重金属污染防治工作。进行土壤样品的制备。建立健全农产品产地重金属污染防治工作机制，全面掌握农产品产地安全情况，指导全县开展土地污染修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3、农业科技支撑和公共服务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绩效目标：实施农机购置补贴，农作物种子鉴定与推广，农业基层推广体系改革与建设。农产品质量安全体系建设。农业信息服务，农业教育与技能培训，农业技术推广与研究，农业防灾减灾。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绩效指标：全力争跑农业项目， 夯实农业发展基础。强化科技队伍素质，提高服务效能，加大农业科技推广力度。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4、完善农村经营管理体制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绩效目标：促进土地流转,土地确权登记,农村经营管理。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 xml:space="preserve">绩效指标：指导全县建立运转顺畅、便捷高效的农村土地承包经营权流转服务平台，带动土地流转依法、有序开展。根据国家要求开展农村土地承包经营确权登记试点，健全农村集体“三资”管理制度，指导农村经济组织健康、规范发展。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5、美丽乡村建设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 xml:space="preserve">绩效目标：突出重点，因地制宜，按照美丽乡村建设工作开展的重点。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绩效指标：确定村街实施基础设施建设及人居环境整治。深化农村重点领域、关键环节改革，推进农村经济社会全面协调发展。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6、农田建设，发展规划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绩效目标：管理和组织实施国家和省市立项的土地治理项目，做好全县农业产业化的谋划发展、规划制定、政策落实。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组织土地治理项目建设及资金使用情况检查，对土地治理项目进行县级验收；对土地治理项目建设情况和资金管理情况进行大排查。扶持农业龙头企业和新型经营主体，带动农业特色主导产业发展，提高我县农业产业化整体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b/>
          <w:sz w:val="32"/>
        </w:rPr>
        <w:t>7、畜牧水产业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绩效目标：贯彻执行国家、省、市畜牧水产业的法律法规。负责全县畜牧水产资源保护和建设，负责全县畜牧业、渔业专项资金和事业费的编报、管理。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指标：实行标准化生产，规范养殖企业。加强渔政管理，发展水产养殖，打造产业"亮点"。加强畜禽良种繁育工作，加强动物重点疫病防治工作，强化动物检疫监督工作。开展技术培训，提高从业人员素质。强化兽药、饲料的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3" w:firstLineChars="200"/>
        <w:jc w:val="left"/>
        <w:rPr>
          <w:rFonts w:ascii="·ÂËÎ" w:hAnsi="·ÂËÎ" w:eastAsia="·ÂËÎ"/>
          <w:sz w:val="32"/>
        </w:rPr>
      </w:pPr>
      <w:r>
        <w:rPr>
          <w:rFonts w:hint="eastAsia" w:ascii="仿宋" w:hAnsi="仿宋" w:eastAsia="仿宋"/>
          <w:b/>
          <w:sz w:val="32"/>
        </w:rPr>
        <w:t>8、农业政务管理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ÂËÎ" w:hAnsi="·ÂËÎ" w:eastAsia="·ÂËÎ"/>
          <w:sz w:val="32"/>
        </w:rPr>
      </w:pPr>
      <w:r>
        <w:rPr>
          <w:rFonts w:hint="eastAsia" w:ascii="仿宋" w:hAnsi="仿宋" w:eastAsia="仿宋"/>
          <w:sz w:val="32"/>
        </w:rPr>
        <w:t>绩效目标：完成县委、县政府交办事项。高效保障机关日常运转。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hAnsi="仿宋" w:eastAsia="仿宋"/>
          <w:sz w:val="32"/>
        </w:rPr>
      </w:pPr>
      <w:r>
        <w:rPr>
          <w:rFonts w:hint="eastAsia" w:ascii="仿宋" w:hAnsi="仿宋" w:eastAsia="仿宋"/>
          <w:sz w:val="32"/>
        </w:rPr>
        <w:t xml:space="preserve">绩效指标：依法做好行政审批和业务监管事项，加强机关事务性管理，开展机关自身能力建设。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文安县农业农村局在县委、县政府的正确领导下，深入学习贯彻习近平新时代中国特色社会主义思想和全面依法治国新理念新思想新战略，坚持以加强党的政治建设为统领，不断强化各项保障措施，力争我局工作整体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加大农业招商引资，构建现代农业产业发展骨架。加快我县特色种植等现代农业起步区发展，搭建现代农业园区雏形；同时大力引进高新农业技术和项目，提高本地现代农业发展档次和规模，通过引进、应用先进的技术和发展模式，把起步区建设成为带动现代农业园快速发展的引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2、推进设施农业跨越式发展，做优、做强瓜菜产业。以农民专业合作社为引领龙头，加快发展以冷棚为重点，日光温室相结合的设施建设，建设沿兴祖、文静两线的设施瓜菜产业带，打造独具我县特色的优质、精品瓜菜品牌。计划在全县发展高标准设施农业2000亩，扶持农民专业合作社两家，培育瓜菜品牌一个，通过示范带动，实现我县特色瓜菜产业的跨越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3、加大政策倾斜，促进南部乡镇现代农业发展。计划在重点乡镇开展种植大户现身说法的面对面的“转观念、换思想”教育培训活动，切实转变转型户的思想观念，并通过示范基地建设引导发展现代农业。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4、加快土地流转，推进粮食生产上规模、上水平。加快和规范土地流转，推进种植大户本地化进程，提高粮食产业的规模化经营程度，大力推广测土配方施肥等配套技术，增加农业科技含量，提高大户科技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5、全力争跑农业项目，夯实农业发展基础，计划继续争取农产品质量检测体系、高产创建、农技推广示范县、测土配方施肥、“一事一议”、有机质提升、农机深松补贴、新型职业农民培育等国家、省农业项目，进一步夯实我县农业发展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6、扶持发展龙头企业，增强其辐射、带动、示范作用。对养殖龙头企业从政策、资金、项目、服务上向其集中倾斜，为其发展提供良好的环境，逐步把我县的养殖企业做大做强。同时强化养殖小区的建设，使其成为龙头企业的基地，密切产业链条的衔接，保持企业生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7、实行标准化生产，规范养殖企业,紧紧围绕畜牧产品优势产区、优势品种，全面推行国家标准和行业标准，贯彻落实省市制定的地方标准和技术规程，以产业龙头企业为依托，以规模化养殖小区为载体，逐步对全县现有养殖小区从规模布局、设施设备、质量管理等方面按照标准化进行规范和管理，把养殖小区建设成为标准化生产的示范基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8、加强渔政管理，发展水产养殖，打造产业"亮点"一是加强对出海渔民安全生产和捕捞生产知识的培训，做好出海渔民的各项管理工作；二是对我县休闲渔业场所进行规范化管理；三是大力发展观赏鱼业，以河北天川农林开发有限公司为龙头，以园里村养殖基地为中心，逐步建成省级观赏鱼良种繁育场，同时培育发展壮大金鱼养殖基地，扩大出口份额，实现国内外销售同步快速增长的新局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9、加强畜禽良种繁育工作,积极引进畜禽的优良品种，推广人工授精、胚胎移植等科学实用技术，加快品种改良的步伐。同时为尽快完成瑞丰禽业育种有限公司成为省级种禽场做好后期准备工作。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10、加强动物重点疫病防治工作，转变观念，由过去的春秋免疫转变到常年开展免疫，新补栏和免疫到期的畜禽要做到随时、及时进行免疫注射。特别是规模场和大户的防疫工作必须到位。加强防疫队伍建设，建成县、乡、村三级动物防疫网络，不断提高防疫人员的技术水平。建立健全防疫档案，规范使用耳标、免疫证等免疫标识。加强域外引进畜禽的疫病监测管理。层层落实责任制，每个村、每个场、每一户都要有明确的防疫责任人。对所有畜禽场所、畜禽交易市场定期进行消毒。定期派出专业技术人员入场进户，对防疫、消毒、饲养管理进行指导。强化动物疫病的监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11、强化动物检疫监督工作，积极做好畜禽产地检疫、屠宰检疫工作，使产地检疫开展面达到100%。 屠宰检疫开展面达到100％，上市动物产品（生肉产品）持证率达到100％， 屠宰动物检疫率达到100％。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12、开展技术培训，提高从业人员素质，普及科学技术知识，大力开展培训，把培训班办到养殖场、小区，把农民最需要的技术送到他们手上，让更多的老百姓能通过发展畜牧业实现小康。树立和推广典型。典型引路是推动工作的有效手段，要全面总结、大造声势、及时推广，带领更多的农民通过发展畜牧业增收致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13、 依法治牧，进一步加大执法力度，在全系统加强法制宣传教育，提高法律意识和法制观念。加强对《动物防疫法》、《兽药管理条例》、《种畜禽管理条例》、《饲料和饲料添加剂管理条例》法律法规的宣传工作。强化执法监督的力度，组建局综合执法队，进一步提高依法行政水平，严厉查处各种违法行为，为畜牧水产业持续健康发展保驾护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14、强化兽药、饲料的监督管理，对全县所有经营兽药、生物制品的门市部和诊疗点实行统一的规范化管理，以连锁店的经营方式，统一品牌，统一进药，确保兽药经营者和养殖户的利益。同时，加强对全县从事饲料生产、经营企业的监督管理，严查"瘦肉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15、完善制度建设，制定完善预算绩效管理制度、资金管理办法、工作保障制度，为全年预算绩效目标的实现奠定制度基础。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16、加强支出管理，通过优化支出结构、编细编实预算、尽快启动项目、及时支付资金，确保支出进度达标。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17、加强绩效运行监控，按要求开展绩效运行监控，发现问题及时采取措施，确保绩效目标如期保质实现。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18、做好绩效自评，按要求开展上年度部门预算绩效自评和重点评价工作，对评价中发现的问题及时整改，调整优化支出结构，提高财政资金使用效益。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19、规范财务资产管理，完善财务管理制度，严格审批程序，加强固定资产登记、使用和报废处置管理，做到支出合理，物尽其用。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 xml:space="preserve">20、加强内部监督，加强内部监督制度建设，对绩效运行情况、重大支出决策、资产处置及其他重要经济业务事项的决策和执行进行督导，确保财政资金安全有效。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r>
        <w:rPr>
          <w:rFonts w:hint="eastAsia" w:ascii="仿宋" w:hAnsi="仿宋" w:eastAsia="仿宋"/>
          <w:sz w:val="32"/>
        </w:rPr>
        <w:t>21、加强宣传培训调研，加强人员培训，提高各部门人员业务素质；加强调研，提出优化财政资金配置、提高资金使用效益的意见；加大宣传力度，强化预算绩效管理意识，促进预算绩效管理水平进一步提升。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hint="eastAsia" w:ascii="仿宋" w:hAnsi="仿宋" w:eastAsia="仿宋"/>
          <w:sz w:val="32"/>
        </w:rPr>
      </w:pPr>
      <w:r>
        <w:rPr>
          <w:rFonts w:hint="eastAsia" w:ascii="仿宋" w:hAnsi="仿宋" w:eastAsia="仿宋"/>
          <w:sz w:val="32"/>
        </w:rPr>
        <w:t>22、加强对农村工作的督导检查，和重大问题的调查研究。及时了解农村工作中新情况，新动态，有针对性的提出解决的意见和对策，推动工作顺利开展。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jc w:val="left"/>
        <w:rPr>
          <w:rFonts w:ascii="仿宋" w:hAnsi="仿宋" w:eastAsia="仿宋"/>
          <w:sz w:val="32"/>
        </w:rPr>
      </w:pPr>
    </w:p>
    <w:p>
      <w:pPr>
        <w:overflowPunct w:val="0"/>
        <w:adjustRightInd w:val="0"/>
        <w:snapToGrid w:val="0"/>
        <w:spacing w:afterLines="50" w:line="580" w:lineRule="exact"/>
        <w:ind w:firstLine="630" w:firstLineChars="196"/>
        <w:jc w:val="left"/>
        <w:rPr>
          <w:rFonts w:ascii="仿宋" w:hAnsi="仿宋" w:eastAsia="仿宋" w:cs="Times New Roman"/>
          <w:b/>
          <w:sz w:val="32"/>
          <w:szCs w:val="32"/>
        </w:rPr>
      </w:pPr>
      <w:r>
        <w:rPr>
          <w:rFonts w:hint="eastAsia" w:ascii="仿宋" w:hAnsi="仿宋" w:eastAsia="仿宋" w:cs="Times New Roman"/>
          <w:b/>
          <w:sz w:val="32"/>
          <w:szCs w:val="32"/>
        </w:rPr>
        <w:t>（四）部门整体支出绩效指标</w:t>
      </w:r>
    </w:p>
    <w:tbl>
      <w:tblPr>
        <w:tblStyle w:val="9"/>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46"/>
        <w:gridCol w:w="1418"/>
        <w:gridCol w:w="2410"/>
        <w:gridCol w:w="2409"/>
        <w:gridCol w:w="2694"/>
        <w:gridCol w:w="708"/>
        <w:gridCol w:w="709"/>
        <w:gridCol w:w="70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46"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一级指标</w:t>
            </w:r>
          </w:p>
        </w:tc>
        <w:tc>
          <w:tcPr>
            <w:tcW w:w="1418"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二级</w:t>
            </w:r>
          </w:p>
          <w:p>
            <w:pPr>
              <w:widowControl/>
              <w:adjustRightInd w:val="0"/>
              <w:snapToGrid w:val="0"/>
              <w:jc w:val="center"/>
              <w:rPr>
                <w:rFonts w:ascii="仿宋" w:hAnsi="仿宋" w:eastAsia="仿宋"/>
                <w:b/>
              </w:rPr>
            </w:pPr>
            <w:r>
              <w:rPr>
                <w:rFonts w:ascii="仿宋" w:hAnsi="仿宋" w:eastAsia="仿宋"/>
                <w:b/>
              </w:rPr>
              <w:t>指标</w:t>
            </w:r>
          </w:p>
        </w:tc>
        <w:tc>
          <w:tcPr>
            <w:tcW w:w="2410"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三级</w:t>
            </w:r>
          </w:p>
          <w:p>
            <w:pPr>
              <w:widowControl/>
              <w:adjustRightInd w:val="0"/>
              <w:snapToGrid w:val="0"/>
              <w:jc w:val="center"/>
              <w:rPr>
                <w:rFonts w:ascii="仿宋" w:hAnsi="仿宋" w:eastAsia="仿宋"/>
                <w:b/>
              </w:rPr>
            </w:pPr>
            <w:r>
              <w:rPr>
                <w:rFonts w:ascii="仿宋" w:hAnsi="仿宋" w:eastAsia="仿宋"/>
                <w:b/>
              </w:rPr>
              <w:t>指标</w:t>
            </w:r>
          </w:p>
        </w:tc>
        <w:tc>
          <w:tcPr>
            <w:tcW w:w="2409"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评（扣）分标准</w:t>
            </w:r>
          </w:p>
        </w:tc>
        <w:tc>
          <w:tcPr>
            <w:tcW w:w="2694"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绩效指标</w:t>
            </w:r>
          </w:p>
          <w:p>
            <w:pPr>
              <w:widowControl/>
              <w:adjustRightInd w:val="0"/>
              <w:snapToGrid w:val="0"/>
              <w:jc w:val="center"/>
              <w:rPr>
                <w:rFonts w:ascii="仿宋" w:hAnsi="仿宋" w:eastAsia="仿宋"/>
                <w:b/>
              </w:rPr>
            </w:pPr>
            <w:r>
              <w:rPr>
                <w:rFonts w:ascii="仿宋" w:hAnsi="仿宋" w:eastAsia="仿宋"/>
                <w:b/>
              </w:rPr>
              <w:t>描述</w:t>
            </w:r>
          </w:p>
        </w:tc>
        <w:tc>
          <w:tcPr>
            <w:tcW w:w="2126" w:type="dxa"/>
            <w:gridSpan w:val="3"/>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指标值</w:t>
            </w:r>
          </w:p>
        </w:tc>
        <w:tc>
          <w:tcPr>
            <w:tcW w:w="1686" w:type="dxa"/>
            <w:vMerge w:val="restart"/>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指标值</w:t>
            </w:r>
          </w:p>
          <w:p>
            <w:pPr>
              <w:widowControl/>
              <w:adjustRightInd w:val="0"/>
              <w:snapToGrid w:val="0"/>
              <w:jc w:val="center"/>
              <w:rPr>
                <w:rFonts w:ascii="仿宋" w:hAnsi="仿宋" w:eastAsia="仿宋"/>
                <w:b/>
              </w:rPr>
            </w:pPr>
            <w:r>
              <w:rPr>
                <w:rFonts w:ascii="仿宋" w:hAnsi="仿宋" w:eastAsia="仿宋"/>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rPr>
                <w:rFonts w:ascii="仿宋" w:hAnsi="仿宋" w:eastAsia="仿宋"/>
              </w:rPr>
            </w:pPr>
          </w:p>
        </w:tc>
        <w:tc>
          <w:tcPr>
            <w:tcW w:w="2410" w:type="dxa"/>
            <w:vMerge w:val="continue"/>
            <w:tcBorders>
              <w:tl2br w:val="nil"/>
              <w:tr2bl w:val="nil"/>
            </w:tcBorders>
            <w:vAlign w:val="center"/>
          </w:tcPr>
          <w:p>
            <w:pPr>
              <w:rPr>
                <w:rFonts w:ascii="仿宋" w:hAnsi="仿宋" w:eastAsia="仿宋"/>
              </w:rPr>
            </w:pPr>
          </w:p>
        </w:tc>
        <w:tc>
          <w:tcPr>
            <w:tcW w:w="2409" w:type="dxa"/>
            <w:vMerge w:val="continue"/>
            <w:tcBorders>
              <w:tl2br w:val="nil"/>
              <w:tr2bl w:val="nil"/>
            </w:tcBorders>
            <w:vAlign w:val="center"/>
          </w:tcPr>
          <w:p>
            <w:pPr>
              <w:rPr>
                <w:rFonts w:ascii="仿宋" w:hAnsi="仿宋" w:eastAsia="仿宋"/>
              </w:rPr>
            </w:pPr>
          </w:p>
        </w:tc>
        <w:tc>
          <w:tcPr>
            <w:tcW w:w="2694" w:type="dxa"/>
            <w:vMerge w:val="continue"/>
            <w:tcBorders>
              <w:tl2br w:val="nil"/>
              <w:tr2bl w:val="nil"/>
            </w:tcBorders>
            <w:vAlign w:val="center"/>
          </w:tcPr>
          <w:p>
            <w:pPr>
              <w:rPr>
                <w:rFonts w:ascii="仿宋" w:hAnsi="仿宋" w:eastAsia="仿宋"/>
              </w:rPr>
            </w:pPr>
          </w:p>
        </w:tc>
        <w:tc>
          <w:tcPr>
            <w:tcW w:w="708" w:type="dxa"/>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符号</w:t>
            </w:r>
          </w:p>
        </w:tc>
        <w:tc>
          <w:tcPr>
            <w:tcW w:w="709" w:type="dxa"/>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值</w:t>
            </w:r>
          </w:p>
        </w:tc>
        <w:tc>
          <w:tcPr>
            <w:tcW w:w="709" w:type="dxa"/>
            <w:tcBorders>
              <w:tl2br w:val="nil"/>
              <w:tr2bl w:val="nil"/>
            </w:tcBorders>
            <w:vAlign w:val="center"/>
          </w:tcPr>
          <w:p>
            <w:pPr>
              <w:widowControl/>
              <w:adjustRightInd w:val="0"/>
              <w:snapToGrid w:val="0"/>
              <w:jc w:val="center"/>
              <w:rPr>
                <w:rFonts w:ascii="仿宋" w:hAnsi="仿宋" w:eastAsia="仿宋"/>
                <w:b/>
              </w:rPr>
            </w:pPr>
            <w:r>
              <w:rPr>
                <w:rFonts w:ascii="仿宋" w:hAnsi="仿宋" w:eastAsia="仿宋"/>
                <w:b/>
              </w:rPr>
              <w:t>单位</w:t>
            </w:r>
          </w:p>
        </w:tc>
        <w:tc>
          <w:tcPr>
            <w:tcW w:w="1686" w:type="dxa"/>
            <w:vMerge w:val="continue"/>
            <w:tcBorders>
              <w:tl2br w:val="nil"/>
              <w:tr2bl w:val="nil"/>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部门产出</w:t>
            </w: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数量</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工资保障人数</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在职职工工资津补贴保障人数</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266</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人</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预算编制明细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运转科室数量</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运转科室数量</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44</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个</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农业农村局三定方案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耕地监测点建设数量</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耕地质量长期定位监测点建设数量</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10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个</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农产品信息报送</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农产品信息报送</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500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条</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培训人数</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高素质农民培育数量</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240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人</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补贴数量</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农机具补贴数量</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276</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台/套</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建设数量</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示范家庭农场建设数量</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17</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个</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数量</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建设面积</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旱作雨种养面积</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0.6</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万亩</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continue"/>
            <w:tcBorders>
              <w:tl2br w:val="nil"/>
              <w:tr2bl w:val="nil"/>
            </w:tcBorders>
            <w:vAlign w:val="center"/>
          </w:tcPr>
          <w:p>
            <w:pPr>
              <w:widowControl/>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建设面积</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农田深松面积</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2.5</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万亩</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质量</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工作开支保障率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农业农村局办公运转保障率</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100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考核达标率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农业农村各项工作年底考核达标率</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90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免疫率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实现强制免疫病种免疫密度</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90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抗体合格率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实现抗体合格率</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70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专项资金绩效指标情况表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项目建设完成率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完成工程建设和验收项目占全部建设项目的比例</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&gt;=</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xml:space="preserve">80 </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时效</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发放及时率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养殖及病死环节无害化处理发放及时率</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&lt;=</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12</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月份</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项目时效性</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按计划准时完成的项目占全部项目比例</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&gt;=</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xml:space="preserve">80 </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百分比</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成本</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经费支出控制</w:t>
            </w:r>
          </w:p>
        </w:tc>
        <w:tc>
          <w:tcPr>
            <w:tcW w:w="2409" w:type="dxa"/>
            <w:tcBorders>
              <w:tl2br w:val="nil"/>
              <w:tr2bl w:val="nil"/>
            </w:tcBorders>
            <w:vAlign w:val="center"/>
          </w:tcPr>
          <w:p>
            <w:pPr>
              <w:rPr>
                <w:rFonts w:ascii="仿宋" w:hAnsi="仿宋" w:eastAsia="仿宋" w:cs="宋体"/>
                <w:color w:val="000000"/>
                <w:sz w:val="18"/>
                <w:szCs w:val="18"/>
              </w:rPr>
            </w:pPr>
          </w:p>
        </w:tc>
        <w:tc>
          <w:tcPr>
            <w:tcW w:w="26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color w:val="000000"/>
                <w:sz w:val="18"/>
                <w:szCs w:val="18"/>
              </w:rPr>
              <w:t>全年“三公”经费支出比例控制</w:t>
            </w:r>
          </w:p>
        </w:tc>
        <w:tc>
          <w:tcPr>
            <w:tcW w:w="708"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&lt;=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100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百分比</w:t>
            </w:r>
          </w:p>
        </w:tc>
        <w:tc>
          <w:tcPr>
            <w:tcW w:w="1686"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sz w:val="18"/>
                <w:szCs w:val="18"/>
              </w:rPr>
              <w:t>预算编制明细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restart"/>
            <w:tcBorders>
              <w:tl2br w:val="nil"/>
              <w:tr2bl w:val="nil"/>
            </w:tcBorders>
            <w:vAlign w:val="center"/>
          </w:tcPr>
          <w:p>
            <w:pPr>
              <w:adjustRightInd w:val="0"/>
              <w:snapToGrid w:val="0"/>
              <w:jc w:val="center"/>
              <w:rPr>
                <w:rFonts w:ascii="仿宋" w:hAnsi="仿宋" w:eastAsia="仿宋"/>
              </w:rPr>
            </w:pPr>
            <w:r>
              <w:rPr>
                <w:rFonts w:ascii="仿宋" w:hAnsi="仿宋" w:eastAsia="仿宋"/>
              </w:rPr>
              <w:t>部门</w:t>
            </w:r>
            <w:r>
              <w:rPr>
                <w:rFonts w:hint="eastAsia" w:ascii="仿宋" w:hAnsi="仿宋" w:eastAsia="仿宋"/>
              </w:rPr>
              <w:t>效果</w:t>
            </w: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社会</w:t>
            </w:r>
          </w:p>
          <w:p>
            <w:pPr>
              <w:widowControl/>
              <w:adjustRightInd w:val="0"/>
              <w:snapToGrid w:val="0"/>
              <w:jc w:val="center"/>
              <w:rPr>
                <w:rFonts w:ascii="仿宋" w:hAnsi="仿宋" w:eastAsia="仿宋"/>
              </w:rPr>
            </w:pPr>
            <w:r>
              <w:rPr>
                <w:rFonts w:ascii="仿宋" w:hAnsi="仿宋" w:eastAsia="仿宋"/>
              </w:rPr>
              <w:t>效益</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提升农业生产整体水平</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增强全县农产品、畜禽水产养殖、农机推广使用以及农业技术水平，提升农产品品质，减少病害损失</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  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效果  良好</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农村人居环境提升</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改善农村人居环境</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  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提升村容村貌，带动群众卫生意识</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adjustRightInd w:val="0"/>
              <w:snapToGrid w:val="0"/>
              <w:jc w:val="center"/>
              <w:rPr>
                <w:rFonts w:ascii="仿宋" w:hAnsi="仿宋" w:eastAsia="仿宋"/>
              </w:rPr>
            </w:pP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社会</w:t>
            </w:r>
          </w:p>
          <w:p>
            <w:pPr>
              <w:widowControl/>
              <w:adjustRightInd w:val="0"/>
              <w:snapToGrid w:val="0"/>
              <w:jc w:val="center"/>
              <w:rPr>
                <w:rFonts w:ascii="仿宋" w:hAnsi="仿宋" w:eastAsia="仿宋"/>
              </w:rPr>
            </w:pPr>
            <w:r>
              <w:rPr>
                <w:rFonts w:ascii="仿宋" w:hAnsi="仿宋" w:eastAsia="仿宋"/>
              </w:rPr>
              <w:t>效益</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盘活农村集体经济</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稳定农村土地承包关系，促进农村集体经济发展</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效果良好</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adjustRightInd w:val="0"/>
              <w:snapToGrid w:val="0"/>
              <w:jc w:val="cente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保障全县畜禽产品质量安全</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提升全县动物疫病控制能力，保障全县畜禽产品质量安全</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效果良好</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经济</w:t>
            </w:r>
          </w:p>
          <w:p>
            <w:pPr>
              <w:widowControl/>
              <w:adjustRightInd w:val="0"/>
              <w:snapToGrid w:val="0"/>
              <w:jc w:val="center"/>
              <w:rPr>
                <w:rFonts w:ascii="仿宋" w:hAnsi="仿宋" w:eastAsia="仿宋"/>
              </w:rPr>
            </w:pPr>
            <w:r>
              <w:rPr>
                <w:rFonts w:hint="eastAsia" w:ascii="仿宋" w:hAnsi="仿宋" w:eastAsia="仿宋"/>
              </w:rPr>
              <w:t>效益</w:t>
            </w:r>
          </w:p>
        </w:tc>
        <w:tc>
          <w:tcPr>
            <w:tcW w:w="241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color w:val="000000"/>
                <w:sz w:val="18"/>
                <w:szCs w:val="18"/>
              </w:rPr>
              <w:t>带动增收</w:t>
            </w:r>
          </w:p>
        </w:tc>
        <w:tc>
          <w:tcPr>
            <w:tcW w:w="2409" w:type="dxa"/>
            <w:tcBorders>
              <w:tl2br w:val="nil"/>
              <w:tr2bl w:val="nil"/>
            </w:tcBorders>
            <w:vAlign w:val="center"/>
          </w:tcPr>
          <w:p>
            <w:pPr>
              <w:widowControl/>
              <w:adjustRightInd w:val="0"/>
              <w:snapToGrid w:val="0"/>
              <w:rPr>
                <w:rFonts w:ascii="仿宋" w:hAnsi="仿宋" w:eastAsia="仿宋"/>
              </w:rPr>
            </w:pPr>
          </w:p>
        </w:tc>
        <w:tc>
          <w:tcPr>
            <w:tcW w:w="26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color w:val="000000"/>
                <w:sz w:val="18"/>
                <w:szCs w:val="18"/>
              </w:rPr>
              <w:t>扶持农业合作社，实现增值、增收</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缓解农业合作社资金压力，稳定增收</w:t>
            </w:r>
          </w:p>
        </w:tc>
        <w:tc>
          <w:tcPr>
            <w:tcW w:w="709" w:type="dxa"/>
            <w:tcBorders>
              <w:tl2br w:val="nil"/>
              <w:tr2bl w:val="nil"/>
            </w:tcBorders>
            <w:vAlign w:val="center"/>
          </w:tcPr>
          <w:p>
            <w:pPr>
              <w:widowControl/>
              <w:adjustRightInd w:val="0"/>
              <w:snapToGrid w:val="0"/>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restart"/>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生态</w:t>
            </w:r>
          </w:p>
          <w:p>
            <w:pPr>
              <w:widowControl/>
              <w:adjustRightInd w:val="0"/>
              <w:snapToGrid w:val="0"/>
              <w:jc w:val="center"/>
              <w:rPr>
                <w:rFonts w:ascii="仿宋" w:hAnsi="仿宋" w:eastAsia="仿宋"/>
              </w:rPr>
            </w:pPr>
            <w:r>
              <w:rPr>
                <w:rFonts w:hint="eastAsia" w:ascii="仿宋" w:hAnsi="仿宋" w:eastAsia="仿宋"/>
              </w:rPr>
              <w:t>效益</w:t>
            </w: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农田建设及农田新技术应用</w:t>
            </w:r>
          </w:p>
        </w:tc>
        <w:tc>
          <w:tcPr>
            <w:tcW w:w="2409" w:type="dxa"/>
            <w:tcBorders>
              <w:tl2br w:val="nil"/>
              <w:tr2bl w:val="nil"/>
            </w:tcBorders>
            <w:vAlign w:val="center"/>
          </w:tcPr>
          <w:p>
            <w:pPr>
              <w:rPr>
                <w:rFonts w:ascii="仿宋" w:hAnsi="仿宋" w:eastAsia="仿宋" w:cs="宋体"/>
                <w:color w:val="000000"/>
                <w:sz w:val="18"/>
                <w:szCs w:val="18"/>
              </w:rPr>
            </w:pPr>
          </w:p>
        </w:tc>
        <w:tc>
          <w:tcPr>
            <w:tcW w:w="26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color w:val="000000"/>
                <w:sz w:val="18"/>
                <w:szCs w:val="18"/>
              </w:rPr>
              <w:t>现代农业设备对于水土保持，地力提升作用</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显著降低灌溉用水量，节约地下水资源</w:t>
            </w:r>
          </w:p>
        </w:tc>
        <w:tc>
          <w:tcPr>
            <w:tcW w:w="709" w:type="dxa"/>
            <w:tcBorders>
              <w:tl2br w:val="nil"/>
              <w:tr2bl w:val="nil"/>
            </w:tcBorders>
            <w:vAlign w:val="center"/>
          </w:tcPr>
          <w:p>
            <w:pPr>
              <w:widowControl/>
              <w:adjustRightInd w:val="0"/>
              <w:snapToGrid w:val="0"/>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ascii="仿宋" w:hAnsi="仿宋" w:eastAsia="仿宋"/>
              </w:rPr>
            </w:pPr>
          </w:p>
        </w:tc>
        <w:tc>
          <w:tcPr>
            <w:tcW w:w="1418" w:type="dxa"/>
            <w:vMerge w:val="continue"/>
            <w:tcBorders>
              <w:tl2br w:val="nil"/>
              <w:tr2bl w:val="nil"/>
            </w:tcBorders>
            <w:vAlign w:val="center"/>
          </w:tcPr>
          <w:p>
            <w:pPr>
              <w:widowControl/>
              <w:adjustRightInd w:val="0"/>
              <w:snapToGrid w:val="0"/>
              <w:jc w:val="center"/>
              <w:rPr>
                <w:rFonts w:hint="eastAsia" w:ascii="仿宋" w:hAnsi="仿宋" w:eastAsia="仿宋"/>
              </w:rPr>
            </w:pPr>
          </w:p>
        </w:tc>
        <w:tc>
          <w:tcPr>
            <w:tcW w:w="2410" w:type="dxa"/>
            <w:tcBorders>
              <w:tl2br w:val="nil"/>
              <w:tr2bl w:val="nil"/>
            </w:tcBorders>
            <w:vAlign w:val="center"/>
          </w:tcPr>
          <w:p>
            <w:pPr>
              <w:rPr>
                <w:rFonts w:ascii="仿宋" w:hAnsi="仿宋" w:eastAsia="仿宋" w:cs="宋体"/>
                <w:color w:val="000000"/>
                <w:sz w:val="18"/>
                <w:szCs w:val="18"/>
              </w:rPr>
            </w:pPr>
            <w:r>
              <w:rPr>
                <w:rFonts w:hint="eastAsia" w:ascii="仿宋" w:hAnsi="仿宋" w:eastAsia="仿宋"/>
                <w:color w:val="000000"/>
                <w:sz w:val="18"/>
                <w:szCs w:val="18"/>
              </w:rPr>
              <w:t>耕地土壤保护，地力提升</w:t>
            </w:r>
          </w:p>
        </w:tc>
        <w:tc>
          <w:tcPr>
            <w:tcW w:w="2409" w:type="dxa"/>
            <w:tcBorders>
              <w:tl2br w:val="nil"/>
              <w:tr2bl w:val="nil"/>
            </w:tcBorders>
            <w:vAlign w:val="center"/>
          </w:tcPr>
          <w:p>
            <w:pPr>
              <w:rPr>
                <w:rFonts w:ascii="仿宋" w:hAnsi="仿宋" w:eastAsia="仿宋" w:cs="宋体"/>
                <w:color w:val="000000"/>
                <w:sz w:val="18"/>
                <w:szCs w:val="18"/>
              </w:rPr>
            </w:pPr>
          </w:p>
        </w:tc>
        <w:tc>
          <w:tcPr>
            <w:tcW w:w="269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color w:val="000000"/>
                <w:sz w:val="18"/>
                <w:szCs w:val="18"/>
              </w:rPr>
              <w:t>通过季节性休耕，秸秆还田，养殖粪污无害化处理，受污染地块治理监测，降低耕地污染、改良土壤环境。</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文字描述</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土地受污染风险降低</w:t>
            </w:r>
          </w:p>
        </w:tc>
        <w:tc>
          <w:tcPr>
            <w:tcW w:w="709" w:type="dxa"/>
            <w:tcBorders>
              <w:tl2br w:val="nil"/>
              <w:tr2bl w:val="nil"/>
            </w:tcBorders>
            <w:vAlign w:val="center"/>
          </w:tcPr>
          <w:p>
            <w:pPr>
              <w:widowControl/>
              <w:adjustRightInd w:val="0"/>
              <w:snapToGrid w:val="0"/>
              <w:rPr>
                <w:rFonts w:ascii="仿宋" w:hAnsi="仿宋" w:eastAsia="仿宋"/>
              </w:rPr>
            </w:pP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农业农村局2021年工作计划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46" w:type="dxa"/>
            <w:vMerge w:val="continue"/>
            <w:tcBorders>
              <w:tl2br w:val="nil"/>
              <w:tr2bl w:val="nil"/>
            </w:tcBorders>
            <w:vAlign w:val="center"/>
          </w:tcPr>
          <w:p>
            <w:pPr>
              <w:rPr>
                <w:rFonts w:ascii="仿宋" w:hAnsi="仿宋" w:eastAsia="仿宋"/>
              </w:rPr>
            </w:pPr>
          </w:p>
        </w:tc>
        <w:tc>
          <w:tcPr>
            <w:tcW w:w="1418" w:type="dxa"/>
            <w:tcBorders>
              <w:tl2br w:val="nil"/>
              <w:tr2bl w:val="nil"/>
            </w:tcBorders>
            <w:vAlign w:val="center"/>
          </w:tcPr>
          <w:p>
            <w:pPr>
              <w:adjustRightInd w:val="0"/>
              <w:snapToGrid w:val="0"/>
              <w:jc w:val="center"/>
              <w:rPr>
                <w:rFonts w:ascii="仿宋" w:hAnsi="仿宋" w:eastAsia="仿宋"/>
              </w:rPr>
            </w:pPr>
            <w:r>
              <w:rPr>
                <w:rFonts w:hint="eastAsia" w:ascii="仿宋" w:hAnsi="仿宋" w:eastAsia="仿宋"/>
              </w:rPr>
              <w:t>满意度</w:t>
            </w:r>
          </w:p>
        </w:tc>
        <w:tc>
          <w:tcPr>
            <w:tcW w:w="2410" w:type="dxa"/>
            <w:tcBorders>
              <w:tl2br w:val="nil"/>
              <w:tr2bl w:val="nil"/>
            </w:tcBorders>
            <w:noWrap/>
            <w:vAlign w:val="center"/>
          </w:tcPr>
          <w:p>
            <w:pPr>
              <w:rPr>
                <w:rFonts w:ascii="仿宋" w:hAnsi="仿宋" w:eastAsia="仿宋" w:cs="宋体"/>
                <w:color w:val="000000"/>
                <w:sz w:val="18"/>
                <w:szCs w:val="18"/>
              </w:rPr>
            </w:pPr>
            <w:r>
              <w:rPr>
                <w:rFonts w:hint="eastAsia" w:ascii="仿宋" w:hAnsi="仿宋" w:eastAsia="仿宋"/>
                <w:color w:val="000000"/>
                <w:sz w:val="18"/>
                <w:szCs w:val="18"/>
              </w:rPr>
              <w:t>上级部门满意度</w:t>
            </w:r>
          </w:p>
        </w:tc>
        <w:tc>
          <w:tcPr>
            <w:tcW w:w="2409" w:type="dxa"/>
            <w:tcBorders>
              <w:tl2br w:val="nil"/>
              <w:tr2bl w:val="nil"/>
            </w:tcBorders>
            <w:noWrap/>
            <w:vAlign w:val="center"/>
          </w:tcPr>
          <w:p>
            <w:pPr>
              <w:widowControl/>
              <w:adjustRightInd w:val="0"/>
              <w:snapToGrid w:val="0"/>
              <w:rPr>
                <w:rFonts w:ascii="仿宋" w:hAnsi="仿宋" w:eastAsia="仿宋"/>
              </w:rPr>
            </w:pPr>
          </w:p>
        </w:tc>
        <w:tc>
          <w:tcPr>
            <w:tcW w:w="2694" w:type="dxa"/>
            <w:tcBorders>
              <w:tl2br w:val="nil"/>
              <w:tr2bl w:val="nil"/>
            </w:tcBorders>
            <w:noWrap/>
            <w:vAlign w:val="center"/>
          </w:tcPr>
          <w:p>
            <w:pPr>
              <w:rPr>
                <w:rFonts w:ascii="仿宋" w:hAnsi="仿宋" w:eastAsia="仿宋" w:cs="宋体"/>
                <w:sz w:val="18"/>
                <w:szCs w:val="18"/>
              </w:rPr>
            </w:pPr>
            <w:r>
              <w:rPr>
                <w:rFonts w:hint="eastAsia" w:ascii="仿宋" w:hAnsi="仿宋" w:eastAsia="仿宋"/>
                <w:sz w:val="18"/>
                <w:szCs w:val="18"/>
              </w:rPr>
              <w:t>上级农业农村部门对我县农业工作开展满意度</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&gt;=</w:t>
            </w:r>
          </w:p>
        </w:tc>
        <w:tc>
          <w:tcPr>
            <w:tcW w:w="709" w:type="dxa"/>
            <w:tcBorders>
              <w:tl2br w:val="nil"/>
              <w:tr2bl w:val="nil"/>
            </w:tcBorders>
            <w:vAlign w:val="center"/>
          </w:tcPr>
          <w:p>
            <w:pPr>
              <w:jc w:val="center"/>
              <w:rPr>
                <w:rFonts w:ascii="仿宋" w:hAnsi="仿宋" w:eastAsia="仿宋" w:cs="宋体"/>
                <w:sz w:val="18"/>
                <w:szCs w:val="18"/>
              </w:rPr>
            </w:pPr>
            <w:r>
              <w:rPr>
                <w:rFonts w:hint="eastAsia" w:ascii="仿宋" w:hAnsi="仿宋" w:eastAsia="仿宋"/>
                <w:sz w:val="18"/>
                <w:szCs w:val="18"/>
              </w:rPr>
              <w:t xml:space="preserve">90.00 </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调研反馈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46" w:type="dxa"/>
            <w:vMerge w:val="continue"/>
            <w:tcBorders>
              <w:tl2br w:val="nil"/>
              <w:tr2bl w:val="nil"/>
            </w:tcBorders>
            <w:vAlign w:val="center"/>
          </w:tcPr>
          <w:p>
            <w:pPr>
              <w:rPr>
                <w:rFonts w:ascii="仿宋" w:hAnsi="仿宋" w:eastAsia="仿宋"/>
              </w:rPr>
            </w:pPr>
          </w:p>
        </w:tc>
        <w:tc>
          <w:tcPr>
            <w:tcW w:w="1418"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满意度</w:t>
            </w:r>
          </w:p>
        </w:tc>
        <w:tc>
          <w:tcPr>
            <w:tcW w:w="2410" w:type="dxa"/>
            <w:tcBorders>
              <w:tl2br w:val="nil"/>
              <w:tr2bl w:val="nil"/>
            </w:tcBorders>
            <w:noWrap/>
            <w:vAlign w:val="center"/>
          </w:tcPr>
          <w:p>
            <w:pPr>
              <w:rPr>
                <w:rFonts w:ascii="仿宋" w:hAnsi="仿宋" w:eastAsia="仿宋" w:cs="宋体"/>
                <w:color w:val="000000"/>
                <w:sz w:val="18"/>
                <w:szCs w:val="18"/>
              </w:rPr>
            </w:pPr>
            <w:r>
              <w:rPr>
                <w:rFonts w:hint="eastAsia" w:ascii="仿宋" w:hAnsi="仿宋" w:eastAsia="仿宋"/>
                <w:color w:val="000000"/>
                <w:sz w:val="18"/>
                <w:szCs w:val="18"/>
              </w:rPr>
              <w:t>农业农村生产生活群体满意度</w:t>
            </w:r>
          </w:p>
        </w:tc>
        <w:tc>
          <w:tcPr>
            <w:tcW w:w="2409" w:type="dxa"/>
            <w:tcBorders>
              <w:tl2br w:val="nil"/>
              <w:tr2bl w:val="nil"/>
            </w:tcBorders>
            <w:noWrap/>
            <w:vAlign w:val="center"/>
          </w:tcPr>
          <w:p>
            <w:pPr>
              <w:widowControl/>
              <w:adjustRightInd w:val="0"/>
              <w:snapToGrid w:val="0"/>
              <w:rPr>
                <w:rFonts w:ascii="仿宋" w:hAnsi="仿宋" w:eastAsia="仿宋"/>
              </w:rPr>
            </w:pPr>
          </w:p>
        </w:tc>
        <w:tc>
          <w:tcPr>
            <w:tcW w:w="2694" w:type="dxa"/>
            <w:tcBorders>
              <w:tl2br w:val="nil"/>
              <w:tr2bl w:val="nil"/>
            </w:tcBorders>
            <w:noWrap/>
            <w:vAlign w:val="center"/>
          </w:tcPr>
          <w:p>
            <w:pPr>
              <w:rPr>
                <w:rFonts w:ascii="仿宋" w:hAnsi="仿宋" w:eastAsia="仿宋" w:cs="宋体"/>
                <w:color w:val="000000"/>
                <w:sz w:val="18"/>
                <w:szCs w:val="18"/>
              </w:rPr>
            </w:pPr>
            <w:r>
              <w:rPr>
                <w:rFonts w:hint="eastAsia" w:ascii="仿宋" w:hAnsi="仿宋" w:eastAsia="仿宋"/>
                <w:color w:val="000000"/>
                <w:sz w:val="18"/>
                <w:szCs w:val="18"/>
              </w:rPr>
              <w:t>农村生活群体，涉农生产、营销群体对农业农村扶持政策以及工作开展平均满意度</w:t>
            </w:r>
          </w:p>
        </w:tc>
        <w:tc>
          <w:tcPr>
            <w:tcW w:w="708"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&gt;=</w:t>
            </w:r>
          </w:p>
        </w:tc>
        <w:tc>
          <w:tcPr>
            <w:tcW w:w="709" w:type="dxa"/>
            <w:tcBorders>
              <w:tl2br w:val="nil"/>
              <w:tr2bl w:val="nil"/>
            </w:tcBorders>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85.00</w:t>
            </w:r>
          </w:p>
        </w:tc>
        <w:tc>
          <w:tcPr>
            <w:tcW w:w="709" w:type="dxa"/>
            <w:tcBorders>
              <w:tl2br w:val="nil"/>
              <w:tr2bl w:val="nil"/>
            </w:tcBorders>
            <w:vAlign w:val="center"/>
          </w:tcPr>
          <w:p>
            <w:pPr>
              <w:rPr>
                <w:rFonts w:ascii="仿宋" w:hAnsi="仿宋" w:eastAsia="仿宋" w:cs="宋体"/>
                <w:sz w:val="18"/>
                <w:szCs w:val="18"/>
              </w:rPr>
            </w:pPr>
            <w:r>
              <w:rPr>
                <w:rFonts w:hint="eastAsia" w:ascii="仿宋" w:hAnsi="仿宋" w:eastAsia="仿宋"/>
                <w:sz w:val="18"/>
                <w:szCs w:val="18"/>
              </w:rPr>
              <w:t>%</w:t>
            </w:r>
          </w:p>
        </w:tc>
        <w:tc>
          <w:tcPr>
            <w:tcW w:w="1686"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sz w:val="18"/>
                <w:szCs w:val="18"/>
              </w:rPr>
              <w:t>调研反馈</w:t>
            </w:r>
          </w:p>
        </w:tc>
      </w:tr>
    </w:tbl>
    <w:p>
      <w:pPr>
        <w:spacing w:line="584" w:lineRule="exact"/>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第二部分 资金绩效目标</w:t>
      </w:r>
    </w:p>
    <w:p>
      <w:pPr>
        <w:ind w:firstLine="562" w:firstLineChars="200"/>
        <w:jc w:val="left"/>
        <w:rPr>
          <w:rFonts w:hint="eastAsia" w:ascii="仿宋" w:hAnsi="仿宋" w:eastAsia="仿宋"/>
          <w:b/>
          <w:sz w:val="28"/>
        </w:rPr>
      </w:pPr>
      <w:r>
        <w:rPr>
          <w:rFonts w:hint="eastAsia" w:ascii="仿宋" w:hAnsi="仿宋" w:eastAsia="仿宋"/>
          <w:b/>
          <w:sz w:val="28"/>
        </w:rPr>
        <w:t>1、提前下达2021年中央动物防疫补助经费绩效目标表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开展本项目主要支持对全县动物实施强制免疫、病死猪无害化处理、强制扑杀等工作，避免发生重大动物疫情。</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通过项目的开展避免县域内发生重大动物疫情，养殖行业健康发展。</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动物免疫工作任务完成数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通过开展本项目，全年完成免疫工作任务个数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强制免疫病种应免畜禽的免疫密度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年度内实际畜禽强制免疫量占应免畜禽强制免疫量的比率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对集中无害化处理病死畜禽补贴覆盖率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年度应免动物免疫工作及时率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通过开展本项目，对年度应免动物强制免疫工作实施的及时程度</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低于预算成本</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带动行业增收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通过年度应免动物强制免疫工作，是否使得免疫动物增产增收。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达到增收</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通过开展本项目，使得养殖行业健康发展。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规范养殖行业</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降低动物疫病发生的风险，避免尸体随意抛弃带来的环境污染。</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降低污染</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通过开展本项目，相对应的养殖行业是否规范、平稳运转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达到规范化</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138</w:t>
            </w:r>
            <w:r>
              <w:rPr>
                <w:rFonts w:hint="eastAsia" w:ascii="仿宋" w:hAnsi="仿宋" w:eastAsia="仿宋"/>
              </w:rPr>
              <w:t>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2、2021年防疫物资储备绩效目标表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开展本项目主要用于储备充足的防疫物资，保障养殖业健康发展。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通过实施此次项目确保更好的应对突发疫情。</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防疫物资储备工作任务个数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防疫物资购置完成率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全年防疫物资占计划购置防疫物资的比例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本年度动物防疫物资购置工作实施完成时限。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突发动物疫情处置及时率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年度突发动物疫情处置工作实施的及时程度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8.2</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通过开展年度应免动物强制免疫工作，使得养殖行业健康发展。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健康</w:t>
            </w:r>
            <w:r>
              <w:rPr>
                <w:rFonts w:ascii="仿宋" w:hAnsi="仿宋" w:eastAsia="仿宋"/>
              </w:rPr>
              <w:t xml:space="preserve"> </w:t>
            </w:r>
            <w:r>
              <w:rPr>
                <w:rFonts w:hint="eastAsia" w:ascii="仿宋" w:hAnsi="仿宋" w:eastAsia="仿宋"/>
              </w:rPr>
              <w:t>发展</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通过开展工作，相对应的养殖行业是否规范、平稳运转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得到规范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3、2021年文安县孙氏镇高标准农田建设项目绩效目标表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通过项目的开展实现良田田成方、地平整、土肥沃、路相通、树成行的总体目标。</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通过项目的开展完成高标准农田建设项目工程量的</w:t>
            </w:r>
            <w:r>
              <w:rPr>
                <w:rFonts w:ascii="仿宋" w:hAnsi="仿宋" w:eastAsia="仿宋"/>
              </w:rPr>
              <w:t>80%</w:t>
            </w:r>
            <w:r>
              <w:rPr>
                <w:rFonts w:hint="eastAsia" w:ascii="仿宋" w:hAnsi="仿宋" w:eastAsia="仿宋"/>
              </w:rPr>
              <w:t>以上，实现粮食生产基础设施条件明显改善。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高效节水面积率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高效节水面积占高标准农田建设面积的比例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95%</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年高标准农田建设项目市级通知要求。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预算控制数内</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促进农民增收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人均纯收入增加</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年高标准农田建设计划的要求。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带动农民就业</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直接受益乡镇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2</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改善灌溉条件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通过项目实施，灌溉能力提高面积有所增加</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年高标准农田建设编报计划的通知要求完成面积。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&gt;95%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根据现场调研及对收益乡镇、村进行测评答卷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4、2021年病死畜禽无害化处理专项资金绩效目标表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通过项目的开展完成养殖环节病死畜禽无害化处理，降低动物疫病发生风险，减少环境污染。</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通过项目的开展完成养殖环节病死畜禽无害化处理，实现降低动物疫病发生危险的目标。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补贴完成量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全年补贴总额</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补贴完成量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对集中无害化处理病死畜禽补贴覆盖率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通过实施本项目，养殖环节病死畜禽管理工作在年底考核中达标。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可以达标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对无害化处理方补贴及时程度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补贴标准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无害化处理补贴标准</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1600</w:t>
            </w:r>
            <w:r>
              <w:rPr>
                <w:rFonts w:hint="eastAsia" w:ascii="仿宋" w:hAnsi="仿宋" w:eastAsia="仿宋"/>
              </w:rPr>
              <w:t>元</w:t>
            </w:r>
            <w:r>
              <w:rPr>
                <w:rFonts w:ascii="仿宋" w:hAnsi="仿宋" w:eastAsia="仿宋"/>
              </w:rPr>
              <w:t>/</w:t>
            </w:r>
            <w:r>
              <w:rPr>
                <w:rFonts w:hint="eastAsia" w:ascii="仿宋" w:hAnsi="仿宋" w:eastAsia="仿宋"/>
              </w:rPr>
              <w:t>头（大家畜）</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避免病死畜禽不规范处理，使得畜禽养殖行业在发展规范度上提升改善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降低动物疫病发生的风险，减少尸体随意抛弃带来的环境污染。</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通过开展本项目，养殖场规范开展养殖活动。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改善环境污染</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廊坊市政府办印发关于推进病死畜禽集中无害化处理全覆盖的实施意见的通知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5、2021年生猪养殖场无害化处理补助县级配套资金绩效目标表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通过项目的开展完成养殖环节病死猪无害化处理，降低动物疫病发生风险，减少环境污染。</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通过项目的开展完成养殖环节病死猪无害化处理，实现降低动物疫病发生危险的目标。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病死猪处理量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病死猪无害化处理数量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头</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养殖环节病死猪管理工作在年底考核中达标。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对无害化处理方补贴的及时程度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病死猪无害化处理补贴成本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元</w:t>
            </w:r>
            <w:r>
              <w:rPr>
                <w:rFonts w:ascii="仿宋" w:hAnsi="仿宋" w:eastAsia="仿宋"/>
              </w:rPr>
              <w:t>/</w:t>
            </w:r>
            <w:r>
              <w:rPr>
                <w:rFonts w:hint="eastAsia" w:ascii="仿宋" w:hAnsi="仿宋" w:eastAsia="仿宋"/>
              </w:rPr>
              <w:t>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避免病死猪不规范处理，促进养殖行业良性发展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病死猪无害化处理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避免病死猪随意抛弃，减少环境污染。</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促进养殖场规范开展养殖活动。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有效约束</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6、2018年中央渔业发展与船舶报废更新（渔民减船转产）补贴项目绩效目标表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通过项目的开展促进我县渔业发展转型升级，形成渔民保障、渔业发展、渔区稳定相协调的新格局。</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通过项目开展完成上级下达的减船转产任务，完成</w:t>
            </w:r>
            <w:r>
              <w:rPr>
                <w:rFonts w:ascii="仿宋" w:hAnsi="仿宋" w:eastAsia="仿宋"/>
              </w:rPr>
              <w:t>0.7</w:t>
            </w:r>
            <w:r>
              <w:rPr>
                <w:rFonts w:hint="eastAsia" w:ascii="仿宋" w:hAnsi="仿宋" w:eastAsia="仿宋"/>
              </w:rPr>
              <w:t>万元资金申请、发放，实现渔船转产目标。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减船转产</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减船转产补助资金量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0.7</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减船主机功率数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完成减船转产主机功率数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千瓦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补助金发放率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补助金及时发放</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及时发放</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补助金覆盖率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减船渔民全面覆盖</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减船及时度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减船及时度</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补助标准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减船转产补助标准</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0.5</w:t>
            </w:r>
            <w:r>
              <w:rPr>
                <w:rFonts w:hint="eastAsia" w:ascii="仿宋" w:hAnsi="仿宋" w:eastAsia="仿宋"/>
              </w:rPr>
              <w:t>万元</w:t>
            </w:r>
            <w:r>
              <w:rPr>
                <w:rFonts w:ascii="仿宋" w:hAnsi="仿宋" w:eastAsia="仿宋"/>
              </w:rPr>
              <w:t>/</w:t>
            </w:r>
            <w:r>
              <w:rPr>
                <w:rFonts w:hint="eastAsia" w:ascii="仿宋" w:hAnsi="仿宋" w:eastAsia="仿宋"/>
              </w:rPr>
              <w:t>千瓦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促进渔业健康发展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提高渔民对国家相关政策的了解，促进未来渔业有序规范发展</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有效增进了解</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补助群体生活改善情况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补助人群生活得到改善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保持生态平衡</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通过减船转产海洋资源压力是否缓解，保持生态平衡</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保持</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廊农水</w:t>
            </w:r>
            <w:r>
              <w:rPr>
                <w:rFonts w:ascii="仿宋" w:hAnsi="仿宋" w:eastAsia="仿宋"/>
              </w:rPr>
              <w:t>[2019]10</w:t>
            </w:r>
            <w:r>
              <w:rPr>
                <w:rFonts w:hint="eastAsia" w:ascii="仿宋" w:hAnsi="仿宋" w:eastAsia="仿宋"/>
              </w:rPr>
              <w:t>号、文牧</w:t>
            </w:r>
            <w:r>
              <w:rPr>
                <w:rFonts w:ascii="仿宋" w:hAnsi="仿宋" w:eastAsia="仿宋"/>
              </w:rPr>
              <w:t>[2020]63</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渔民满意度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渔民对减船转产扶持政策的满意程度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7、食用农产品合格证推进典型试验示范项目绩效目标表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以蔬菜、水果、活禽、鲜禽蛋、水产品为主要品种，以带动农户出具合格证为主要方向，通过农产品生产企业典型试验示范，总结提炼出合格证有效推进模式。</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实现带动农户不少于</w:t>
            </w:r>
            <w:r>
              <w:rPr>
                <w:rFonts w:ascii="仿宋" w:hAnsi="仿宋" w:eastAsia="仿宋"/>
              </w:rPr>
              <w:t>50</w:t>
            </w:r>
            <w:r>
              <w:rPr>
                <w:rFonts w:hint="eastAsia" w:ascii="仿宋" w:hAnsi="仿宋" w:eastAsia="仿宋"/>
              </w:rPr>
              <w:t>户并有农户台账，并对农户生产农产品有约束管控措施。</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带动农户数量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带动可以开具合格证的农户数量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户</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培训次数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组织员工培训次数</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蔬菜抽检合格率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蔬菜抽检合格率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按照省级验收标准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项目完成时间</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&lt;2021</w:t>
            </w:r>
            <w:r>
              <w:rPr>
                <w:rFonts w:hint="eastAsia" w:ascii="仿宋" w:hAnsi="仿宋" w:eastAsia="仿宋"/>
              </w:rPr>
              <w:t>年低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是否超出项目预算</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低于预算成本</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提升农产品质量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实现标准化生产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拟定实现标准化生产</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得到实现</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农产品生产实现可追溯</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农产品生产实现可追溯</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可以追溯</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农户满意度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满意率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按照食用农产品合格证推进典型试验示范项目申报要求</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8、2021年瘦肉精检测材料费绩效目标表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通过开展</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监测工作，保障经检疫动物和动物产品合格，人民群众吃上放心肉。</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通过开展</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监测工作，保障经检疫动物和动物产品合格。</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管理工作完成率</w:t>
            </w:r>
          </w:p>
        </w:tc>
        <w:tc>
          <w:tcPr>
            <w:tcW w:w="2835" w:type="dxa"/>
            <w:shd w:val="clear" w:color="auto" w:fill="auto"/>
            <w:vAlign w:val="center"/>
          </w:tcPr>
          <w:p>
            <w:pPr>
              <w:spacing w:line="300" w:lineRule="exact"/>
              <w:jc w:val="left"/>
              <w:rPr>
                <w:rFonts w:ascii="仿宋" w:hAnsi="仿宋" w:eastAsia="仿宋"/>
              </w:rPr>
            </w:pP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cs" w:ascii="仿宋" w:hAnsi="仿宋" w:eastAsia="仿宋"/>
              </w:rPr>
            </w:pPr>
            <w:r>
              <w:rPr>
                <w:rFonts w:hint="eastAsia" w:ascii="仿宋" w:hAnsi="仿宋" w:eastAsia="仿宋"/>
              </w:rPr>
              <w:t>通过实施本项目，</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监测管理工作在年底考核中达标。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瘦肉精监管工作完成时限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保障肉类食用安全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保障市场流通的肉类无添加瘦肉精</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规范生猪养殖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通过开展本项目，养殖场、屠宰厂规范开展养殖屠宰活动。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w:t>
            </w:r>
            <w:r>
              <w:rPr>
                <w:rFonts w:ascii="仿宋" w:hAnsi="仿宋" w:eastAsia="仿宋"/>
              </w:rPr>
              <w:t xml:space="preserve"> </w:t>
            </w:r>
            <w:r>
              <w:rPr>
                <w:rFonts w:hint="eastAsia" w:ascii="仿宋" w:hAnsi="仿宋" w:eastAsia="仿宋"/>
              </w:rPr>
              <w:t>规范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9、村庄清洁示范村奖补项目绩效目标表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主要解决村庄</w:t>
            </w:r>
            <w:r>
              <w:rPr>
                <w:rFonts w:hint="cs" w:ascii="仿宋" w:hAnsi="仿宋" w:eastAsia="仿宋"/>
              </w:rPr>
              <w:t>“</w:t>
            </w:r>
            <w:r>
              <w:rPr>
                <w:rFonts w:hint="eastAsia" w:ascii="仿宋" w:hAnsi="仿宋" w:eastAsia="仿宋"/>
              </w:rPr>
              <w:t>脏、乱、差</w:t>
            </w:r>
            <w:r>
              <w:rPr>
                <w:rFonts w:hint="cs" w:ascii="仿宋" w:hAnsi="仿宋" w:eastAsia="仿宋"/>
              </w:rPr>
              <w:t>”</w:t>
            </w:r>
            <w:r>
              <w:rPr>
                <w:rFonts w:hint="eastAsia" w:ascii="仿宋" w:hAnsi="仿宋" w:eastAsia="仿宋"/>
              </w:rPr>
              <w:t>问题，带动和推进村容村貌全面大幅提升。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村庄清洁乡镇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开展村庄清洁的乡镇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18</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清洁村庄数量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开展清洁村庄数量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40</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验收通过的村街占全部建设村街数的比例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拨付时限</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&lt;6</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预算安排及支出计划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每村补贴金额</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群众卫生意识改善情况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通过实施村庄清洁使得村民卫生意识相较未开展前改善程度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环境改善程度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通过项目的实施，农村环境相比项目实施前改善程度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持续管护程度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通过项目的实施，村庄垃圾转运是否常态化</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常态化</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受访满意人数占受访人数比例</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10、农机深松深耕作业项目绩效目标表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完成农机深松作业面积</w:t>
            </w:r>
            <w:r>
              <w:rPr>
                <w:rFonts w:ascii="仿宋" w:hAnsi="仿宋" w:eastAsia="仿宋"/>
              </w:rPr>
              <w:t>2</w:t>
            </w:r>
            <w:r>
              <w:rPr>
                <w:rFonts w:hint="eastAsia" w:ascii="仿宋" w:hAnsi="仿宋" w:eastAsia="仿宋"/>
              </w:rPr>
              <w:t>万亩；农机深耕作业面积</w:t>
            </w:r>
            <w:r>
              <w:rPr>
                <w:rFonts w:ascii="仿宋" w:hAnsi="仿宋" w:eastAsia="仿宋"/>
              </w:rPr>
              <w:t>0.5</w:t>
            </w:r>
            <w:r>
              <w:rPr>
                <w:rFonts w:hint="eastAsia" w:ascii="仿宋" w:hAnsi="仿宋" w:eastAsia="仿宋"/>
              </w:rPr>
              <w:t>万亩。</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打破土壤犁底层、加速土壤熟化进程、改善耕地质量、增强土壤蓄水保墒能力，提高农业综合生产能力。</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农机深耕作业面积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农机深耕作业面积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0.5</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农机深松作业面积</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农机深松作业面积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w:t>
            </w:r>
            <w:r>
              <w:rPr>
                <w:rFonts w:hint="eastAsia" w:ascii="仿宋" w:hAnsi="仿宋" w:eastAsia="仿宋"/>
              </w:rPr>
              <w:t>万亩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作业深度合格率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作业宽度合格率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项目作业完成时间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农机深松、深耕作业任务完成时间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按时完成</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是否超出项目预算</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预算范围内</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促进粮食增产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亩均增产</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带动合作社成员增收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直接受益成员</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改善作业环境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通过项目实施，减少农机作业对环境的影响。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2.5</w:t>
            </w:r>
            <w:r>
              <w:rPr>
                <w:rFonts w:hint="eastAsia" w:ascii="仿宋" w:hAnsi="仿宋" w:eastAsia="仿宋"/>
              </w:rPr>
              <w:t>万亩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提高耕地质量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通过项目实施，提高耕地质量，农作物增产，农民增收。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2.5</w:t>
            </w:r>
            <w:r>
              <w:rPr>
                <w:rFonts w:hint="eastAsia" w:ascii="仿宋" w:hAnsi="仿宋" w:eastAsia="仿宋"/>
              </w:rPr>
              <w:t>万亩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受益农户满意度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受益农户满意率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年文安县农机深松、深耕项目计划要求</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11、农民合作社规范提升绩效目标表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扶持规范文安县国琦农机服务专业合作社，投资</w:t>
            </w:r>
            <w:r>
              <w:rPr>
                <w:rFonts w:ascii="仿宋" w:hAnsi="仿宋" w:eastAsia="仿宋"/>
              </w:rPr>
              <w:t>30</w:t>
            </w:r>
            <w:r>
              <w:rPr>
                <w:rFonts w:hint="eastAsia" w:ascii="仿宋" w:hAnsi="仿宋" w:eastAsia="仿宋"/>
              </w:rPr>
              <w:t>万元用于合作社大中型农机具设备的购置</w:t>
            </w:r>
            <w:r>
              <w:rPr>
                <w:rFonts w:ascii="仿宋" w:hAnsi="仿宋" w:eastAsia="仿宋"/>
              </w:rPr>
              <w:t>3</w:t>
            </w:r>
            <w:r>
              <w:rPr>
                <w:rFonts w:hint="eastAsia" w:ascii="仿宋" w:hAnsi="仿宋" w:eastAsia="仿宋"/>
              </w:rPr>
              <w:t>台套，提升合作社服务能力和管理水平。</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提升合作社服务能力和管理水平。</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购置农机具数量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购置农机具台数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w:t>
            </w:r>
            <w:r>
              <w:rPr>
                <w:rFonts w:hint="eastAsia" w:ascii="仿宋" w:hAnsi="仿宋" w:eastAsia="仿宋"/>
              </w:rPr>
              <w:t>台套</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设备质量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合格与否</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合格</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按期完成率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按方案按时完成</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总投资</w:t>
            </w:r>
            <w:r>
              <w:rPr>
                <w:rFonts w:ascii="仿宋" w:hAnsi="仿宋" w:eastAsia="仿宋"/>
              </w:rPr>
              <w:t>30</w:t>
            </w:r>
            <w:r>
              <w:rPr>
                <w:rFonts w:hint="eastAsia" w:ascii="仿宋" w:hAnsi="仿宋" w:eastAsia="仿宋"/>
              </w:rPr>
              <w:t>万元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中央专项资金</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收入提高</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作业面积扩大，效率提高</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提高收入</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合作社服务能力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提高服务能力</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能够提高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维护生态环境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提升秸秆还田率，提高作业效率，减少农田作业排放。</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作业能力和效率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明显提升服务年限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持续影响</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服务对象满意度提高</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12、2019年支持农村厕所革命整村推进财政奖补资金绩效目标表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2019</w:t>
            </w:r>
            <w:r>
              <w:rPr>
                <w:rFonts w:hint="eastAsia" w:ascii="仿宋" w:hAnsi="仿宋" w:eastAsia="仿宋"/>
              </w:rPr>
              <w:t>年度我县农村厕所及周边配套设施建设。</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购置数量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吸粪车购置数量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30</w:t>
            </w:r>
            <w:r>
              <w:rPr>
                <w:rFonts w:hint="eastAsia" w:ascii="仿宋" w:hAnsi="仿宋" w:eastAsia="仿宋"/>
              </w:rPr>
              <w:t>辆</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农村厕所收集池建设数量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20</w:t>
            </w:r>
            <w:r>
              <w:rPr>
                <w:rFonts w:hint="eastAsia" w:ascii="仿宋" w:hAnsi="仿宋" w:eastAsia="仿宋"/>
              </w:rPr>
              <w:t>座</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建设内容验收合格率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建设完成时效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建设完成时效</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&lt;12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采购成本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吸粪车购置成本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205</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普及率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农村卫生厕所普及率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提升村民卫生意识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提升村民卫生意识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厕所粪污处理率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厕所粪污处理率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长效机制建立</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长效机制建立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初步建立</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[2019]93</w:t>
            </w:r>
            <w:r>
              <w:rPr>
                <w:rFonts w:hint="eastAsia" w:ascii="仿宋" w:hAnsi="仿宋" w:eastAsia="仿宋"/>
              </w:rPr>
              <w:t>号</w:t>
            </w:r>
            <w:r>
              <w:rPr>
                <w:rFonts w:ascii="仿宋" w:hAnsi="仿宋" w:eastAsia="仿宋"/>
              </w:rPr>
              <w:t xml:space="preserve"> 2019</w:t>
            </w:r>
            <w:r>
              <w:rPr>
                <w:rFonts w:hint="eastAsia" w:ascii="仿宋" w:hAnsi="仿宋" w:eastAsia="仿宋"/>
              </w:rPr>
              <w:t>年支持农村</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整村推进财政奖补资金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村民满意度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村民满意度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13、文安县2021年耕地地力保护项目绩效目标表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降低粮食生产成本，提高农民种粮积极性。</w:t>
            </w:r>
          </w:p>
          <w:p>
            <w:pPr>
              <w:spacing w:line="300" w:lineRule="exact"/>
              <w:jc w:val="left"/>
              <w:rPr>
                <w:rFonts w:ascii="仿宋" w:hAnsi="仿宋" w:eastAsia="仿宋"/>
              </w:rPr>
            </w:pPr>
            <w:r>
              <w:rPr>
                <w:rFonts w:ascii="仿宋" w:hAnsi="仿宋" w:eastAsia="仿宋"/>
              </w:rPr>
              <w:t>2.</w:t>
            </w:r>
            <w:r>
              <w:rPr>
                <w:rFonts w:hint="eastAsia" w:ascii="仿宋" w:hAnsi="仿宋" w:eastAsia="仿宋"/>
              </w:rPr>
              <w:t>促进粮食生产，提高农民收入。。</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项目金额</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项目补贴资金总量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5046</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项目乡镇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项目覆盖县域乡镇数量</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26</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项目覆盖率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项目覆盖应补贴乡镇比率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补贴资金到位率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当年兑付补贴资金到位比率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补贴公示时间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项目实施过程中补贴公示时间</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补贴资金发放及时率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按照时限规定，补贴资金及时发放的比率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亩补贴成本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每亩耕地补贴成本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提高农民收入</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项目实施提高农民收入程度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项目实施对粮食产量的影响</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项目的实施对粮食产量增加的影响程度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受益对象满意度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受益对象满意程度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河北省财政厅</w:t>
            </w:r>
            <w:r>
              <w:rPr>
                <w:rFonts w:ascii="仿宋" w:hAnsi="仿宋" w:eastAsia="仿宋"/>
              </w:rPr>
              <w:t xml:space="preserve"> </w:t>
            </w:r>
            <w:r>
              <w:rPr>
                <w:rFonts w:hint="eastAsia" w:ascii="仿宋" w:hAnsi="仿宋" w:eastAsia="仿宋"/>
              </w:rPr>
              <w:t>河北省农业厅关于印发《河北省农业</w:t>
            </w:r>
            <w:r>
              <w:rPr>
                <w:rFonts w:hint="cs" w:ascii="仿宋" w:hAnsi="仿宋" w:eastAsia="仿宋"/>
              </w:rPr>
              <w:t>“</w:t>
            </w:r>
            <w:r>
              <w:rPr>
                <w:rFonts w:hint="eastAsia" w:ascii="仿宋" w:hAnsi="仿宋" w:eastAsia="仿宋"/>
              </w:rPr>
              <w:t>三项补贴</w:t>
            </w:r>
            <w:r>
              <w:rPr>
                <w:rFonts w:hint="cs" w:ascii="仿宋" w:hAnsi="仿宋" w:eastAsia="仿宋"/>
              </w:rPr>
              <w:t>”</w:t>
            </w:r>
            <w:r>
              <w:rPr>
                <w:rFonts w:hint="eastAsia" w:ascii="仿宋" w:hAnsi="仿宋" w:eastAsia="仿宋"/>
              </w:rPr>
              <w:t>改革工作实施方案》的通知（冀财农</w:t>
            </w:r>
            <w:r>
              <w:rPr>
                <w:rFonts w:ascii="仿宋" w:hAnsi="仿宋" w:eastAsia="仿宋"/>
              </w:rPr>
              <w:t>[2016]58</w:t>
            </w:r>
            <w:r>
              <w:rPr>
                <w:rFonts w:hint="eastAsia" w:ascii="仿宋" w:hAnsi="仿宋" w:eastAsia="仿宋"/>
              </w:rPr>
              <w:t>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14、2021年人居办（美丽乡村建设办公室）专项工作经费绩效目标表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通过项目开展完成农村人居环境整治工作，确保我县农村人居环境整治推动工作。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美丽乡村建设工作顺利开展通过验收。</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开展工作人数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保障农村人居环境整治专项经费</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w:t>
            </w:r>
            <w:r>
              <w:rPr>
                <w:rFonts w:hint="eastAsia" w:ascii="仿宋" w:hAnsi="仿宋" w:eastAsia="仿宋"/>
              </w:rPr>
              <w:t>人</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文安县机构编制委员会关于成立县美丽乡村建设办公室的批复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组织考察次数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组织考察次数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按照预算编制，历史数据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正常运转率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使人居环境整治工作正常运转</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2021</w:t>
            </w:r>
            <w:r>
              <w:rPr>
                <w:rFonts w:hint="eastAsia" w:ascii="仿宋" w:hAnsi="仿宋" w:eastAsia="仿宋"/>
              </w:rPr>
              <w:t>年农村人居环境整治工作实施方案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按照工作计划准时完成的工作占全部工作任务数的比例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2021</w:t>
            </w:r>
            <w:r>
              <w:rPr>
                <w:rFonts w:hint="eastAsia" w:ascii="仿宋" w:hAnsi="仿宋" w:eastAsia="仿宋"/>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群众卫生意识改善情况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通过实施人居环境整治使得群众保持环境卫生意识相较未开展前改善程度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2020</w:t>
            </w:r>
            <w:r>
              <w:rPr>
                <w:rFonts w:hint="eastAsia" w:ascii="仿宋" w:hAnsi="仿宋" w:eastAsia="仿宋"/>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村庄杂乱差现象改善情况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村庄杂乱现象改善情况</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2020</w:t>
            </w:r>
            <w:r>
              <w:rPr>
                <w:rFonts w:hint="eastAsia" w:ascii="仿宋" w:hAnsi="仿宋" w:eastAsia="仿宋"/>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农村人居环境改善持续情况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农村人居环境有无持续性改善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2020</w:t>
            </w:r>
            <w:r>
              <w:rPr>
                <w:rFonts w:hint="eastAsia" w:ascii="仿宋" w:hAnsi="仿宋" w:eastAsia="仿宋"/>
              </w:rPr>
              <w:t>年农村人居环境整治工作规划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工作人员满意度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对经费保障实现效果满意度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15、2021年农田水利设施维修保养项目绩效目标表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通过项目的开展，维修保养水利设施面积</w:t>
            </w:r>
            <w:r>
              <w:rPr>
                <w:rFonts w:ascii="仿宋" w:hAnsi="仿宋" w:eastAsia="仿宋"/>
              </w:rPr>
              <w:t>300</w:t>
            </w:r>
            <w:r>
              <w:rPr>
                <w:rFonts w:hint="eastAsia" w:ascii="仿宋" w:hAnsi="仿宋" w:eastAsia="仿宋"/>
              </w:rPr>
              <w:t>亩以上</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通过项目的开展实现水利设施综合利用率达到</w:t>
            </w:r>
            <w:r>
              <w:rPr>
                <w:rFonts w:ascii="仿宋" w:hAnsi="仿宋" w:eastAsia="仿宋"/>
              </w:rPr>
              <w:t>80%</w:t>
            </w:r>
            <w:r>
              <w:rPr>
                <w:rFonts w:hint="eastAsia" w:ascii="仿宋" w:hAnsi="仿宋" w:eastAsia="仿宋"/>
              </w:rPr>
              <w:t>以上，实现粮食生产基础设施条件明显改善。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维修面积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维修面积</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利用率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维修的水利设施发挥作用的比率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90%</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低于预算范围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提高农作物单纯</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亩均单产增长率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带动农民就业</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直接受益村街</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改善灌溉条件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通过项目实施，灌溉能力提高率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年农田水利设施维修保养项目的实施计划要求。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根据现场调研及对收益乡镇、村进行测评答卷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16、耕地质量监测与保护提升绩效目标表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按照指导方案的要求</w:t>
            </w:r>
            <w:r>
              <w:rPr>
                <w:rFonts w:ascii="仿宋" w:hAnsi="仿宋" w:eastAsia="仿宋"/>
              </w:rPr>
              <w:t>,</w:t>
            </w:r>
            <w:r>
              <w:rPr>
                <w:rFonts w:hint="eastAsia" w:ascii="仿宋" w:hAnsi="仿宋" w:eastAsia="仿宋"/>
              </w:rPr>
              <w:t>完成</w:t>
            </w:r>
            <w:r>
              <w:rPr>
                <w:rFonts w:ascii="仿宋" w:hAnsi="仿宋" w:eastAsia="仿宋"/>
              </w:rPr>
              <w:t>10</w:t>
            </w:r>
            <w:r>
              <w:rPr>
                <w:rFonts w:hint="eastAsia" w:ascii="仿宋" w:hAnsi="仿宋" w:eastAsia="仿宋"/>
              </w:rPr>
              <w:t>个监测点</w:t>
            </w:r>
            <w:r>
              <w:rPr>
                <w:rFonts w:ascii="仿宋" w:hAnsi="仿宋" w:eastAsia="仿宋"/>
              </w:rPr>
              <w:t>11</w:t>
            </w:r>
            <w:r>
              <w:rPr>
                <w:rFonts w:hint="eastAsia" w:ascii="仿宋" w:hAnsi="仿宋" w:eastAsia="仿宋"/>
              </w:rPr>
              <w:t>个土样的定点采集工作，委托检测单位进行样品分析；对化验数据进行系统录入；做好年度监测等工作。</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通过项目的开展及时掌握土壤养分底数，为粮食安全责任制考核等工作提供基础支撑。</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取土数量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全年取土数量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处理土样数量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全年处理土样数量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化验数量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全年化验数量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强化质量控制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严格按照技术规程检测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质量达标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数据准确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严格审核，确保数据科学准确。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数据准确</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按时上报数据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是否按时上报数据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上报及时</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&lt;4</w:t>
            </w:r>
            <w:r>
              <w:rPr>
                <w:rFonts w:hint="eastAsia" w:ascii="仿宋" w:hAnsi="仿宋" w:eastAsia="仿宋"/>
              </w:rPr>
              <w:t>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掌握土壤养分底数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是否掌握土壤养分底数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达到标准</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为粮食安全责任制考核提供依据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通过项目的开展，为粮食安全责任制考核提供依据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非常完善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根据冀财农</w:t>
            </w:r>
            <w:r>
              <w:rPr>
                <w:rFonts w:ascii="仿宋" w:hAnsi="仿宋" w:eastAsia="仿宋"/>
              </w:rPr>
              <w:t>[2020]150</w:t>
            </w:r>
            <w:r>
              <w:rPr>
                <w:rFonts w:hint="eastAsia" w:ascii="仿宋" w:hAnsi="仿宋" w:eastAsia="仿宋"/>
              </w:rPr>
              <w:t>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17、2012-2018年高标准农田上图入库项目绩效目标表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通过项目的开展完成高标准农田建设项目上图入库面积</w:t>
            </w:r>
            <w:r>
              <w:rPr>
                <w:rFonts w:ascii="仿宋" w:hAnsi="仿宋" w:eastAsia="仿宋"/>
              </w:rPr>
              <w:t>8.446</w:t>
            </w:r>
            <w:r>
              <w:rPr>
                <w:rFonts w:hint="eastAsia" w:ascii="仿宋" w:hAnsi="仿宋" w:eastAsia="仿宋"/>
              </w:rPr>
              <w:t>万亩，为我省粮食安全和乡村振兴奠定坚实的基础。</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通过项目的开展完成及时上图入库的总体目标。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上图入库面积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上图入库面积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8.45</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廊农建【</w:t>
            </w:r>
            <w:r>
              <w:rPr>
                <w:rFonts w:ascii="仿宋" w:hAnsi="仿宋" w:eastAsia="仿宋"/>
              </w:rPr>
              <w:t>2020</w:t>
            </w:r>
            <w:r>
              <w:rPr>
                <w:rFonts w:hint="eastAsia" w:ascii="仿宋" w:hAnsi="仿宋" w:eastAsia="仿宋"/>
              </w:rPr>
              <w:t>】</w:t>
            </w:r>
            <w:r>
              <w:rPr>
                <w:rFonts w:ascii="仿宋" w:hAnsi="仿宋" w:eastAsia="仿宋"/>
              </w:rPr>
              <w:t>1</w:t>
            </w:r>
            <w:r>
              <w:rPr>
                <w:rFonts w:hint="eastAsia" w:ascii="仿宋" w:hAnsi="仿宋" w:eastAsia="仿宋"/>
              </w:rPr>
              <w:t>号</w:t>
            </w:r>
            <w:r>
              <w:rPr>
                <w:rFonts w:ascii="仿宋" w:hAnsi="仿宋" w:eastAsia="仿宋"/>
              </w:rPr>
              <w:t xml:space="preserve"> </w:t>
            </w:r>
            <w:r>
              <w:rPr>
                <w:rFonts w:hint="eastAsia" w:ascii="仿宋" w:hAnsi="仿宋" w:eastAsia="仿宋"/>
              </w:rPr>
              <w:t>廊坊市农业农村局关于进一步加快高标准农田上图入库工作的通知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上图入库合格率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服务公司资质达标率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测绘单位资质达标程度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廊坊市农业农村局关于进一步加快高标准农田上图入库工作的通知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廊坊市农业农村局关于进一步加快高标准农田上图入库工作的通知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每亩地块上图入库金额</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1.6</w:t>
            </w:r>
            <w:r>
              <w:rPr>
                <w:rFonts w:hint="eastAsia" w:ascii="仿宋" w:hAnsi="仿宋" w:eastAsia="仿宋"/>
              </w:rPr>
              <w:t>元</w:t>
            </w:r>
            <w:r>
              <w:rPr>
                <w:rFonts w:ascii="仿宋" w:hAnsi="仿宋" w:eastAsia="仿宋"/>
              </w:rPr>
              <w:t>/</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上图入库合同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现代农业发展影响力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使得农业生产群体对于国家农业发展政策有更确切的了解</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效果</w:t>
            </w:r>
            <w:r>
              <w:rPr>
                <w:rFonts w:ascii="仿宋" w:hAnsi="仿宋" w:eastAsia="仿宋"/>
              </w:rPr>
              <w:t xml:space="preserve"> </w:t>
            </w:r>
            <w:r>
              <w:rPr>
                <w:rFonts w:hint="eastAsia" w:ascii="仿宋" w:hAnsi="仿宋" w:eastAsia="仿宋"/>
              </w:rPr>
              <w:t>显著</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廊坊市农业农村局关于进一步加快高标准农田上图入库工作的通知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数据利用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提供准确的高标准农田数据，为农业生产发展和评估提供数据支撑</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效果</w:t>
            </w:r>
            <w:r>
              <w:rPr>
                <w:rFonts w:ascii="仿宋" w:hAnsi="仿宋" w:eastAsia="仿宋"/>
              </w:rPr>
              <w:t xml:space="preserve"> </w:t>
            </w:r>
            <w:r>
              <w:rPr>
                <w:rFonts w:hint="eastAsia" w:ascii="仿宋" w:hAnsi="仿宋" w:eastAsia="仿宋"/>
              </w:rPr>
              <w:t>显著</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根据省、市对上库情况的反馈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上级部门对项目实施情况满意度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通过项目的实施，争取让省市对项目实施的满意度达到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根据省、市对上库情况的反馈</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18、主要农作物生产全程机械化示范项目绩效目标表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年底前完成主要农作物生产全程机械化示范项目。</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拟定实现主要农作物全程机械化提升。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全程机械化项目</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完成主要农作物生产全程机械化示范项目</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200</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合格率达标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按照省级验收标准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项目完成时间</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2021</w:t>
            </w:r>
            <w:r>
              <w:rPr>
                <w:rFonts w:hint="eastAsia" w:ascii="仿宋" w:hAnsi="仿宋" w:eastAsia="仿宋"/>
              </w:rPr>
              <w:t>年底完成</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是否超出项目预算</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预算范围内</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促进粮食增产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亩均增产</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实现全程机械化提升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拟定实现全程机械化提升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得打提升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改善耕地作业环境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减少农机作业对环境的影响。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全程机械化作业发展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农机装备覆盖了粮食生产的诸多方面，粮食生产全程机械化得到快速发展。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达到机械化</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农户满意度</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 xml:space="preserve">      </w:t>
            </w:r>
            <w:r>
              <w:rPr>
                <w:rFonts w:hint="eastAsia" w:ascii="仿宋" w:hAnsi="仿宋" w:eastAsia="仿宋"/>
              </w:rPr>
              <w:t>满意率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年文安县主要农作物生产全程机械化示范项目申报要求</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19、受污染地块耕地检测及农药包装回收工作经费绩效目标表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开展受污染耕地安全利用和管控工作，推进我县农业面源污染治理，建立农药包装废弃物回收和集中处置体系，保障农业生态环境安全和农产品质量安全。</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地块监测面积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受污染地块监测面积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334</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采样数量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农产品采样数量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依照工作计划项目实施是否通过验收</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资质达标程度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农药包装回收公司资质达标程度</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40000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提升群体意识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提高农业从业群体耕地保护意识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耕地地力保护与提升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通过建立农药污染物收集处理，降低对环境影响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有效保护</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20、2018年渔业成品油价格改革财政补贴绩效目标表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完成我县</w:t>
            </w:r>
            <w:r>
              <w:rPr>
                <w:rFonts w:ascii="仿宋" w:hAnsi="仿宋" w:eastAsia="仿宋"/>
              </w:rPr>
              <w:t>53</w:t>
            </w:r>
            <w:r>
              <w:rPr>
                <w:rFonts w:hint="eastAsia" w:ascii="仿宋" w:hAnsi="仿宋" w:eastAsia="仿宋"/>
              </w:rPr>
              <w:t>艘渔船的救生设备更新，实现提高渔民生命财产安全保障。</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救生筏更新数量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更新渔船用</w:t>
            </w:r>
            <w:r>
              <w:rPr>
                <w:rFonts w:ascii="仿宋" w:hAnsi="仿宋" w:eastAsia="仿宋"/>
              </w:rPr>
              <w:t>Y</w:t>
            </w:r>
            <w:r>
              <w:rPr>
                <w:rFonts w:hint="eastAsia" w:ascii="仿宋" w:hAnsi="仿宋" w:eastAsia="仿宋"/>
              </w:rPr>
              <w:t>型救生筏数量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47</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救生设备更新渔船数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完成我县海洋捕捞渔船救生设备的更新改造</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53</w:t>
            </w:r>
            <w:r>
              <w:rPr>
                <w:rFonts w:hint="eastAsia" w:ascii="仿宋" w:hAnsi="仿宋" w:eastAsia="仿宋"/>
              </w:rPr>
              <w:t>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设备更新覆盖率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辖区归属渔船设备更新全面覆盖率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提高渔船抗风险能力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渔船抗风险能力有效提升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有所提升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设备正常运转率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救生设备正常运转率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救生设备更新及时性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及时完成渔船救生设备更新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设备采购成本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设备采购成本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25.51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预算安排以及支出计划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降低渔民出海作业风险</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有效提高渔民抗风险能力水平，保障渔民生命财产安全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有效保障</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促进海洋渔业健康有序发展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一定程度促进渔业有序规范发展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有效促进</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廊农财</w:t>
            </w:r>
            <w:r>
              <w:rPr>
                <w:rFonts w:ascii="仿宋" w:hAnsi="仿宋" w:eastAsia="仿宋"/>
              </w:rPr>
              <w:t>[2018]65</w:t>
            </w:r>
            <w:r>
              <w:rPr>
                <w:rFonts w:hint="eastAsia" w:ascii="仿宋" w:hAnsi="仿宋" w:eastAsia="仿宋"/>
              </w:rPr>
              <w:t>号</w:t>
            </w:r>
            <w:r>
              <w:rPr>
                <w:rFonts w:ascii="仿宋" w:hAnsi="仿宋" w:eastAsia="仿宋"/>
              </w:rPr>
              <w:t xml:space="preserve"> </w:t>
            </w:r>
            <w:r>
              <w:rPr>
                <w:rFonts w:hint="eastAsia" w:ascii="仿宋" w:hAnsi="仿宋" w:eastAsia="仿宋"/>
              </w:rPr>
              <w:t>廊坊市</w:t>
            </w:r>
            <w:r>
              <w:rPr>
                <w:rFonts w:ascii="仿宋" w:hAnsi="仿宋" w:eastAsia="仿宋"/>
              </w:rPr>
              <w:t>2017</w:t>
            </w:r>
            <w:r>
              <w:rPr>
                <w:rFonts w:hint="eastAsia" w:ascii="仿宋" w:hAnsi="仿宋" w:eastAsia="仿宋"/>
              </w:rPr>
              <w:t>年度渔业油价补贴政策调整省级一般性转移支付资金实施方案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渔民满意度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渔民对渔船救生设备更新的满意程度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21、2021年省级农产品质量安全及疫病防治资金（动物防疫补助）绩效目标表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开展本项目主要支持对全县动物实施强制免疫、非洲猪瘟防控及养殖环节病死猪、屠宰环节病害猪无害化处理工作，避免发生重大动物疫情。</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通过项目的开展避免县域内发生重大动物疫情，养殖行业健康发展。</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动物免疫工作任务完成数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通过开展本项目，全年完成免疫工作任务个数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&gt;1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强制免疫病种应免畜禽的免疫密度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年度内实际畜禽强制免疫量占应免畜禽强制免疫量的比率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对集中无害化处理病死畜禽补贴覆盖率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年度应免动物免疫工作及时率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通过开展本项目，对年度应免动物强制免疫工作实施的及时程度</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对无害化处理方补贴及时程度</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低于预算成本</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带动行业增收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通过年度应免动物强制免疫工作，是否使得免疫动物增产增收。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带动增收</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通过开展本项目，使得养殖行业健康发展。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引导健康发展</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降低动物疫病发生的风险，避免尸体随意抛弃带来的环境污染。</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降低污染</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《关于推进病死畜禽集中无害化处理全覆盖的实施意见》（廊政办发</w:t>
            </w:r>
            <w:r>
              <w:rPr>
                <w:rFonts w:ascii="仿宋" w:hAnsi="仿宋" w:eastAsia="仿宋"/>
              </w:rPr>
              <w:t>[2018]20</w:t>
            </w:r>
            <w:r>
              <w:rPr>
                <w:rFonts w:hint="eastAsia" w:ascii="仿宋" w:hAnsi="仿宋" w:eastAsia="仿宋"/>
              </w:rPr>
              <w:t>号</w:t>
            </w:r>
            <w:r>
              <w:rPr>
                <w:rFonts w:ascii="仿宋" w:hAnsi="仿宋" w:eastAsia="仿宋"/>
              </w:rPr>
              <w:t xml:space="preserve"> </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150</w:t>
            </w:r>
            <w:r>
              <w:rPr>
                <w:rFonts w:hint="eastAsia" w:ascii="仿宋" w:hAnsi="仿宋" w:eastAsia="仿宋"/>
              </w:rPr>
              <w:t>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22、2017年文安县农业综合开发创新园区试点项目（质保金及管护费）绩效目标表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通过项目的开展完成高标准农田建设，实现粮食生产基础设施条件明显改善。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2.8</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2017</w:t>
            </w:r>
            <w:r>
              <w:rPr>
                <w:rFonts w:hint="eastAsia" w:ascii="仿宋" w:hAnsi="仿宋" w:eastAsia="仿宋"/>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建设工程验收合格率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服务公司资质达标率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施工单位资质达标程度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按照项目实施计划准时完成的工程量占总工程量的比例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2017</w:t>
            </w:r>
            <w:r>
              <w:rPr>
                <w:rFonts w:hint="eastAsia" w:ascii="仿宋" w:hAnsi="仿宋" w:eastAsia="仿宋"/>
              </w:rPr>
              <w:t>年度农业综合开发创新园区试点项目可行性研究报告执行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项目单价或总价是否超出预算控制数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田地水土</w:t>
            </w:r>
            <w:r>
              <w:rPr>
                <w:rFonts w:ascii="仿宋" w:hAnsi="仿宋" w:eastAsia="仿宋"/>
              </w:rPr>
              <w:t>/</w:t>
            </w:r>
            <w:r>
              <w:rPr>
                <w:rFonts w:hint="eastAsia" w:ascii="仿宋" w:hAnsi="仿宋" w:eastAsia="仿宋"/>
              </w:rPr>
              <w:t>地力保持</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通过项目的实施，农田</w:t>
            </w:r>
            <w:r>
              <w:rPr>
                <w:rFonts w:ascii="仿宋" w:hAnsi="仿宋" w:eastAsia="仿宋"/>
              </w:rPr>
              <w:t>/</w:t>
            </w:r>
            <w:r>
              <w:rPr>
                <w:rFonts w:hint="eastAsia" w:ascii="仿宋" w:hAnsi="仿宋" w:eastAsia="仿宋"/>
              </w:rPr>
              <w:t>地块地力保持效果相比实施前的提升率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按设计标准制定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水资源节约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提高水资源利用率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2017</w:t>
            </w:r>
            <w:r>
              <w:rPr>
                <w:rFonts w:hint="eastAsia" w:ascii="仿宋" w:hAnsi="仿宋" w:eastAsia="仿宋"/>
              </w:rPr>
              <w:t>年度农业综合开发创新园区试点项目可行性研究报告执行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对收益群体进行测问答卷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23、2021年创建国家级农产品质量安全市工作经费绩效目标表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组织开展农产品质量安全执法、农产品基地的检查。</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组织开日常监管和检测工作，实现全县农产品质量安全水平提升。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农产品质量安全事故个数</w:t>
            </w:r>
          </w:p>
        </w:tc>
        <w:tc>
          <w:tcPr>
            <w:tcW w:w="2835" w:type="dxa"/>
            <w:shd w:val="clear" w:color="auto" w:fill="auto"/>
            <w:vAlign w:val="center"/>
          </w:tcPr>
          <w:p>
            <w:pPr>
              <w:spacing w:line="300" w:lineRule="exact"/>
              <w:jc w:val="left"/>
              <w:rPr>
                <w:rFonts w:ascii="仿宋" w:hAnsi="仿宋" w:eastAsia="仿宋"/>
              </w:rPr>
            </w:pPr>
            <w:r>
              <w:rPr>
                <w:rFonts w:ascii="仿宋" w:hAnsi="仿宋" w:eastAsia="仿宋"/>
              </w:rPr>
              <w:t>3</w:t>
            </w:r>
            <w:r>
              <w:rPr>
                <w:rFonts w:hint="eastAsia" w:ascii="仿宋" w:hAnsi="仿宋" w:eastAsia="仿宋"/>
              </w:rPr>
              <w:t>年内发生重大农产品质量安全事故个数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零发生</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廊坊市农业农村局证明文件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执法检查次数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对农产品生产主体和投入品经营主体开展执法检查的次数</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监测样本合格率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农产品质量安全监测样本合格率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廊坊市农业农村局证明文件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考核通过率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农产品质量安全管理工作在年底考核是否达标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农产品安全管理完成时间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项目实施运行成本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项目实施运行成本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通过开展本项目，相对应的社会行业规范、平稳运转程度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受益群众</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受益群众数量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监测、评价完成率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监测、评价完成率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对农产品质量安全监管工作满意度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24、农业农村局特种车辆购置款绩效目标表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购置特种专业车辆</w:t>
            </w:r>
            <w:r>
              <w:rPr>
                <w:rFonts w:ascii="仿宋" w:hAnsi="仿宋" w:eastAsia="仿宋"/>
              </w:rPr>
              <w:t>2</w:t>
            </w:r>
            <w:r>
              <w:rPr>
                <w:rFonts w:hint="eastAsia" w:ascii="仿宋" w:hAnsi="仿宋" w:eastAsia="仿宋"/>
              </w:rPr>
              <w:t>辆，保障下乡开展工作便利，更好的为乡村振兴服务。</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车辆购置数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特种车辆购置数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w:t>
            </w:r>
            <w:r>
              <w:rPr>
                <w:rFonts w:hint="eastAsia" w:ascii="仿宋" w:hAnsi="仿宋" w:eastAsia="仿宋"/>
              </w:rPr>
              <w:t>辆</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文安县公务用车制度改革领导小组办公室《关于下达党政机关公务用车编制的通知》</w:t>
            </w:r>
            <w:r>
              <w:rPr>
                <w:rFonts w:ascii="仿宋" w:hAnsi="仿宋" w:eastAsia="仿宋"/>
              </w:rPr>
              <w:t xml:space="preserve"> </w:t>
            </w:r>
            <w:r>
              <w:rPr>
                <w:rFonts w:hint="eastAsia" w:ascii="仿宋" w:hAnsi="仿宋" w:eastAsia="仿宋"/>
              </w:rPr>
              <w:t>文车改办</w:t>
            </w:r>
            <w:r>
              <w:rPr>
                <w:rFonts w:ascii="仿宋" w:hAnsi="仿宋" w:eastAsia="仿宋"/>
              </w:rPr>
              <w:t>[2020]7</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车辆验收合格率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文安县公务用车制度改革领导小组办公室《关于下达党政机关公务用车编制的通知》</w:t>
            </w:r>
            <w:r>
              <w:rPr>
                <w:rFonts w:ascii="仿宋" w:hAnsi="仿宋" w:eastAsia="仿宋"/>
              </w:rPr>
              <w:t xml:space="preserve"> </w:t>
            </w:r>
            <w:r>
              <w:rPr>
                <w:rFonts w:hint="eastAsia" w:ascii="仿宋" w:hAnsi="仿宋" w:eastAsia="仿宋"/>
              </w:rPr>
              <w:t>文车改办</w:t>
            </w:r>
            <w:r>
              <w:rPr>
                <w:rFonts w:ascii="仿宋" w:hAnsi="仿宋" w:eastAsia="仿宋"/>
              </w:rPr>
              <w:t>[2020]7</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购置时限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车辆购置完成时限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文安县公务用车制度改革领导小组办公室《关于下达党政机关公务用车编制的通知》</w:t>
            </w:r>
            <w:r>
              <w:rPr>
                <w:rFonts w:ascii="仿宋" w:hAnsi="仿宋" w:eastAsia="仿宋"/>
              </w:rPr>
              <w:t xml:space="preserve"> </w:t>
            </w:r>
            <w:r>
              <w:rPr>
                <w:rFonts w:hint="eastAsia" w:ascii="仿宋" w:hAnsi="仿宋" w:eastAsia="仿宋"/>
              </w:rPr>
              <w:t>文车改办</w:t>
            </w:r>
            <w:r>
              <w:rPr>
                <w:rFonts w:ascii="仿宋" w:hAnsi="仿宋" w:eastAsia="仿宋"/>
              </w:rPr>
              <w:t>[2020]7</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车辆购置成本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车辆购置成本</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14</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节约使用成本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更新车辆，节约公务用车维修及运行成本</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有效降低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带动群众增产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增加下乡指导频次，带动群体增产增收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保障下乡便利度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保障下乡指导群众次数，做到持续影响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车辆使用人员满意度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车辆使用人员满意度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25、耕地保护与质量提升项目绩效目标表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按照《耕地质量监测技术规程》</w:t>
            </w:r>
            <w:r>
              <w:rPr>
                <w:rFonts w:ascii="仿宋" w:hAnsi="仿宋" w:eastAsia="仿宋"/>
              </w:rPr>
              <w:t>,</w:t>
            </w:r>
            <w:r>
              <w:rPr>
                <w:rFonts w:hint="eastAsia" w:ascii="仿宋" w:hAnsi="仿宋" w:eastAsia="仿宋"/>
              </w:rPr>
              <w:t>完成</w:t>
            </w:r>
            <w:r>
              <w:rPr>
                <w:rFonts w:ascii="仿宋" w:hAnsi="仿宋" w:eastAsia="仿宋"/>
              </w:rPr>
              <w:t>60</w:t>
            </w:r>
            <w:r>
              <w:rPr>
                <w:rFonts w:hint="eastAsia" w:ascii="仿宋" w:hAnsi="仿宋" w:eastAsia="仿宋"/>
              </w:rPr>
              <w:t>个土样的定点采集，委托检测单位进行样品分析，对化验数据进行系统录入；组织开展耕地质量等级评价等工作。</w:t>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通过项目的开展及时掌握不同区域耕地质量等级现状及演变趋势，为粮食安全责任制考核和耕地资源环境承载能力评价等工作提供基础支撑。</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取土数量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全年取土数量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60</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处理土样数量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全年处理土样数量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60</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化验数量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全年化验数量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60</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强化质量控制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严格按照技术规程检测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质量达标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数据准确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严格审核，确保数据科学准确。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数据准确</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按时上报数据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是否按时上报数据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及时上报</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&lt;10</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掌握耕地质量变化情况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是否及时掌握不同区域耕地质量等级现状及演变趋势</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及时掌握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为粮食安全责任制考核提供依据</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通过项目的开展，为粮食安全责任制考核提供依据</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完善信息</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冀财农【</w:t>
            </w:r>
            <w:r>
              <w:rPr>
                <w:rFonts w:ascii="仿宋" w:hAnsi="仿宋" w:eastAsia="仿宋"/>
              </w:rPr>
              <w:t>2020</w:t>
            </w:r>
            <w:r>
              <w:rPr>
                <w:rFonts w:hint="eastAsia" w:ascii="仿宋" w:hAnsi="仿宋" w:eastAsia="仿宋"/>
              </w:rPr>
              <w:t>】</w:t>
            </w:r>
            <w:r>
              <w:rPr>
                <w:rFonts w:ascii="仿宋" w:hAnsi="仿宋" w:eastAsia="仿宋"/>
              </w:rPr>
              <w:t>139</w:t>
            </w:r>
            <w:r>
              <w:rPr>
                <w:rFonts w:hint="eastAsia" w:ascii="仿宋" w:hAnsi="仿宋" w:eastAsia="仿宋"/>
              </w:rPr>
              <w:t>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26、2019年文安县孙氏镇高标准农田建设项目绩效目标表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建设高标准农田项目</w:t>
            </w:r>
            <w:r>
              <w:rPr>
                <w:rFonts w:ascii="仿宋" w:hAnsi="仿宋" w:eastAsia="仿宋"/>
              </w:rPr>
              <w:t>10000</w:t>
            </w:r>
            <w:r>
              <w:rPr>
                <w:rFonts w:hint="eastAsia" w:ascii="仿宋" w:hAnsi="仿宋" w:eastAsia="仿宋"/>
              </w:rPr>
              <w:t>亩，通过项目的开展实现土地平整、道路相通、灌溉条件改善的总体目标。</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通过项目的开展完成高标准农田建设面积</w:t>
            </w:r>
            <w:r>
              <w:rPr>
                <w:rFonts w:ascii="仿宋" w:hAnsi="仿宋" w:eastAsia="仿宋"/>
              </w:rPr>
              <w:t>10000</w:t>
            </w:r>
            <w:r>
              <w:rPr>
                <w:rFonts w:hint="eastAsia" w:ascii="仿宋" w:hAnsi="仿宋" w:eastAsia="仿宋"/>
              </w:rPr>
              <w:t>亩，实现粮食生产基础设施条件明显改善。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2019</w:t>
            </w:r>
            <w:r>
              <w:rPr>
                <w:rFonts w:hint="eastAsia" w:ascii="仿宋" w:hAnsi="仿宋" w:eastAsia="仿宋"/>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95</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项目（工程）完成及时性</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财政资金亩均补助标准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项目亩均单价</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1300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促进农民增收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人均纯收入增加</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370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带动农民就业</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直接受益人口</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9000</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改善灌溉条件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通过项目实施，提高灌溉能力的面积</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增加土地利用面积</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节地面积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按照文安县</w:t>
            </w:r>
            <w:r>
              <w:rPr>
                <w:rFonts w:ascii="仿宋" w:hAnsi="仿宋" w:eastAsia="仿宋"/>
              </w:rPr>
              <w:t>2019</w:t>
            </w:r>
            <w:r>
              <w:rPr>
                <w:rFonts w:hint="eastAsia" w:ascii="仿宋" w:hAnsi="仿宋" w:eastAsia="仿宋"/>
              </w:rPr>
              <w:t>年高标准农田建设项目实施方案要求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根据现场调研及对收益乡镇、村回访</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27、2021年度渔政工作经费绩效目标表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通过项目的开展完成海洋捕捞作业船只、人员安全，有利打击违法捕捞行为，有效保障水产品质量安全，促进渔业生产发展提高，实现平安渔业。</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渔政管理工作任务完成数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全年完成渔业生产安全、渔政执法、技术引进推广、学习培训任务管理工作个数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渔政管理工作考核</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通过项目开展，渔政管理工作是否达到年度考核目标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w:t>
            </w:r>
            <w:r>
              <w:rPr>
                <w:rFonts w:ascii="仿宋" w:hAnsi="仿宋" w:eastAsia="仿宋"/>
              </w:rPr>
              <w:t>/</w:t>
            </w:r>
            <w:r>
              <w:rPr>
                <w:rFonts w:hint="eastAsia" w:ascii="仿宋" w:hAnsi="仿宋" w:eastAsia="仿宋"/>
              </w:rPr>
              <w:t>否</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渔政管理工作完成率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通过开展项目，完成渔政管理事项占全部管理事项比例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渔政工作管理时效性</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通过项目开展，对海洋捕</w:t>
            </w:r>
          </w:p>
          <w:p>
            <w:pPr>
              <w:spacing w:line="300" w:lineRule="exact"/>
              <w:jc w:val="left"/>
              <w:rPr>
                <w:rFonts w:ascii="仿宋" w:hAnsi="仿宋" w:eastAsia="仿宋"/>
              </w:rPr>
            </w:pPr>
            <w:r>
              <w:rPr>
                <w:rFonts w:hint="eastAsia" w:ascii="仿宋" w:hAnsi="仿宋" w:eastAsia="仿宋"/>
              </w:rPr>
              <w:t>捞渔船、非法捕捞、渔业</w:t>
            </w:r>
          </w:p>
          <w:p>
            <w:pPr>
              <w:spacing w:line="300" w:lineRule="exact"/>
              <w:jc w:val="left"/>
              <w:rPr>
                <w:rFonts w:hint="eastAsia" w:ascii="仿宋" w:hAnsi="仿宋" w:eastAsia="仿宋"/>
              </w:rPr>
            </w:pPr>
            <w:r>
              <w:rPr>
                <w:rFonts w:hint="eastAsia" w:ascii="仿宋" w:hAnsi="仿宋" w:eastAsia="仿宋"/>
              </w:rPr>
              <w:t>安全实施动态监管是否及时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年度运转成本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开展工作全年运转成本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8.2</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促进渔业行业健康发展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规范渔政管理，保障渔业规范平稳发展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对从业群体影响</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提高渔业从业者对渔政管理工作的认识和支持，提升行业发展运行品质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有效提升</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受益群体对实施满意度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通过项目的实施，争取让受益群体对项目实施的满意度达到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年度渔政管理工作谋划</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28、2018年文安县农业综合开发高标准农田建设项目（质保金）绩效目标表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通过项目的开展完成高标准农田建设项目</w:t>
            </w:r>
            <w:r>
              <w:rPr>
                <w:rFonts w:ascii="仿宋" w:hAnsi="仿宋" w:eastAsia="仿宋"/>
              </w:rPr>
              <w:t>5560</w:t>
            </w:r>
            <w:r>
              <w:rPr>
                <w:rFonts w:hint="eastAsia" w:ascii="仿宋" w:hAnsi="仿宋" w:eastAsia="仿宋"/>
              </w:rPr>
              <w:t>亩，实现粮食生产基础设施条件明显改善。实现水利措施、田间道路、林业措施，完成节水灌溉，田间道路相通、树树成行的总体目标。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0.56</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2018</w:t>
            </w:r>
            <w:r>
              <w:rPr>
                <w:rFonts w:hint="eastAsia" w:ascii="仿宋" w:hAnsi="仿宋" w:eastAsia="仿宋"/>
              </w:rPr>
              <w:t>年高标准农田建设编报计划的通知要求，完成建设面积数。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按照项目实施计划及时完成的工程量占总工程量的比例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按照可行性研究报告设计要求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调优结构</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小麦、玉米生产能力增加</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1.55</w:t>
            </w:r>
            <w:r>
              <w:rPr>
                <w:rFonts w:hint="eastAsia" w:ascii="仿宋" w:hAnsi="仿宋" w:eastAsia="仿宋"/>
              </w:rPr>
              <w:t>万公斤</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按照可行性研究报告设计要求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促进农民增收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人均纯收入增加</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256</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按照可行性研究报告设计要求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用工人数减少</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每亩节省用工人数</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按照可行性研究报告设计要求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提高绿化率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林网面积增加</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2800</w:t>
            </w:r>
            <w:r>
              <w:rPr>
                <w:rFonts w:hint="eastAsia" w:ascii="仿宋" w:hAnsi="仿宋" w:eastAsia="仿宋"/>
              </w:rPr>
              <w:t>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按照可行性研究报告设计要求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根据对收益乡镇、村进行测问答卷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29、文安县财政支持现代农业生产发展项目绩效目标表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通过项目的开展完成项目区设施的安装，实现小麦节水的效果。</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节水设施实施面积</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通过验收工程量占完成工程量比值</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工作实效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验收完成时间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2018</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支付资金时效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工程款支出时间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亩建设成本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节水项目亩实施成本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1500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亩增收益</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比传统种植亩增加收益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示范带动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对其他作物节水栽培的示范带动作用。</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亩节水量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比传统灌溉亩用水减少量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77m3</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影响时效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节水示范带动时效</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满意度</w:t>
            </w:r>
          </w:p>
          <w:p>
            <w:pPr>
              <w:spacing w:line="300" w:lineRule="exact"/>
              <w:jc w:val="left"/>
              <w:rPr>
                <w:rFonts w:hint="eastAsia" w:ascii="仿宋" w:hAnsi="仿宋" w:eastAsia="仿宋"/>
              </w:rPr>
            </w:pPr>
            <w:r>
              <w:rPr>
                <w:rFonts w:hint="eastAsia" w:ascii="仿宋" w:hAnsi="仿宋" w:eastAsia="仿宋"/>
              </w:rPr>
              <w:t>评分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收益满意度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分</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问卷调查</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30、2017-2021年度季节性休耕及耕地轮作地块信息测绘报送费绩效目标表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完成我县</w:t>
            </w:r>
            <w:r>
              <w:rPr>
                <w:rFonts w:ascii="仿宋" w:hAnsi="仿宋" w:eastAsia="仿宋"/>
              </w:rPr>
              <w:t>2017-2021</w:t>
            </w:r>
            <w:r>
              <w:rPr>
                <w:rFonts w:hint="eastAsia" w:ascii="仿宋" w:hAnsi="仿宋" w:eastAsia="仿宋"/>
              </w:rPr>
              <w:t>年度季节性休耕及轮作地块的测绘、上图及四至信息报送工作，为上级提供准确数据支撑，实现信息化、精准化管理。</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完成我县</w:t>
            </w:r>
            <w:r>
              <w:rPr>
                <w:rFonts w:ascii="仿宋" w:hAnsi="仿宋" w:eastAsia="仿宋"/>
              </w:rPr>
              <w:t>2017-2021</w:t>
            </w:r>
            <w:r>
              <w:rPr>
                <w:rFonts w:hint="eastAsia" w:ascii="仿宋" w:hAnsi="仿宋" w:eastAsia="仿宋"/>
              </w:rPr>
              <w:t>年度季节性休耕及轮作地块的测绘、上图及四至信息报送工作。</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覆盖区域数量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测绘覆盖乡镇数量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14</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2017</w:t>
            </w:r>
            <w:r>
              <w:rPr>
                <w:rFonts w:hint="eastAsia" w:ascii="仿宋" w:hAnsi="仿宋" w:eastAsia="仿宋"/>
              </w:rPr>
              <w:t>年度四至信息报送亩数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4.4</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季节性休耕面积</w:t>
            </w:r>
          </w:p>
        </w:tc>
        <w:tc>
          <w:tcPr>
            <w:tcW w:w="2835" w:type="dxa"/>
            <w:shd w:val="clear" w:color="auto" w:fill="auto"/>
            <w:vAlign w:val="center"/>
          </w:tcPr>
          <w:p>
            <w:pPr>
              <w:spacing w:line="300" w:lineRule="exact"/>
              <w:jc w:val="left"/>
              <w:rPr>
                <w:rFonts w:ascii="仿宋" w:hAnsi="仿宋" w:eastAsia="仿宋"/>
              </w:rPr>
            </w:pPr>
            <w:r>
              <w:rPr>
                <w:rFonts w:ascii="仿宋" w:hAnsi="仿宋" w:eastAsia="仿宋"/>
              </w:rPr>
              <w:t>2020</w:t>
            </w:r>
            <w:r>
              <w:rPr>
                <w:rFonts w:hint="eastAsia" w:ascii="仿宋" w:hAnsi="仿宋" w:eastAsia="仿宋"/>
              </w:rPr>
              <w:t>年度季节性休耕测绘面积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覆盖率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按照项目实施计划完成测绘的休耕地块比例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月份</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测绘及报送成本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亩均测绘及报送成本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元</w:t>
            </w:r>
            <w:r>
              <w:rPr>
                <w:rFonts w:ascii="仿宋" w:hAnsi="仿宋" w:eastAsia="仿宋"/>
              </w:rPr>
              <w:t>/</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提升政策影响力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提高社会对于国家耕地及粮食安全政策了解</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显著提高</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养护耕地地力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通过项目实施，划定休耕及轮作区域，提高耕地地力</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效果显著</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提供数据支撑</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为我省休耕及轮作提供准确数据支撑，实现信息化、精准化管理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效果显著</w:t>
            </w:r>
          </w:p>
        </w:tc>
        <w:tc>
          <w:tcPr>
            <w:tcW w:w="2268" w:type="dxa"/>
            <w:shd w:val="clear" w:color="auto" w:fill="auto"/>
            <w:vAlign w:val="center"/>
          </w:tcPr>
          <w:p>
            <w:pPr>
              <w:spacing w:line="300" w:lineRule="exact"/>
              <w:jc w:val="left"/>
              <w:rPr>
                <w:rFonts w:ascii="仿宋" w:hAnsi="仿宋" w:eastAsia="仿宋"/>
              </w:rPr>
            </w:pPr>
            <w:r>
              <w:rPr>
                <w:rFonts w:ascii="仿宋" w:hAnsi="仿宋" w:eastAsia="仿宋"/>
              </w:rPr>
              <w:t>2017</w:t>
            </w:r>
            <w:r>
              <w:rPr>
                <w:rFonts w:hint="eastAsia" w:ascii="仿宋" w:hAnsi="仿宋" w:eastAsia="仿宋"/>
              </w:rPr>
              <w:t>、</w:t>
            </w:r>
            <w:r>
              <w:rPr>
                <w:rFonts w:ascii="仿宋" w:hAnsi="仿宋" w:eastAsia="仿宋"/>
              </w:rPr>
              <w:t>2018</w:t>
            </w:r>
            <w:r>
              <w:rPr>
                <w:rFonts w:hint="eastAsia" w:ascii="仿宋" w:hAnsi="仿宋" w:eastAsia="仿宋"/>
              </w:rPr>
              <w:t>年度季节性休耕实施方案</w:t>
            </w:r>
            <w:r>
              <w:rPr>
                <w:rFonts w:ascii="仿宋" w:hAnsi="仿宋" w:eastAsia="仿宋"/>
              </w:rPr>
              <w:t xml:space="preserve">                 2020</w:t>
            </w:r>
            <w:r>
              <w:rPr>
                <w:rFonts w:hint="eastAsia" w:ascii="仿宋" w:hAnsi="仿宋" w:eastAsia="仿宋"/>
              </w:rPr>
              <w:t>年度耕地季节性休耕制度试点实施方案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31、文安县2016年度地下水超采综合治理粮食作物水肥一体化项目绩效目标表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通过项目的开展实现粮食节水战略，保障治理地下水超采目标的实现。</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节水设施实施面积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通过验收工程量占总工程量比值</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工作实效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验收完成时间</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2017</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支付资金时效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第一笔工程款支出时间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月</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节水项目亩实施成本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1500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亩增收益</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比传统种植亩增加收益量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示范带动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对其他作物节水栽培的示范带动作用。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亩节水量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比传统灌溉亩用水减少量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60m3</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影响时效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节水示范带动时效</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满意度</w:t>
            </w:r>
          </w:p>
          <w:p>
            <w:pPr>
              <w:spacing w:line="300" w:lineRule="exact"/>
              <w:jc w:val="left"/>
              <w:rPr>
                <w:rFonts w:hint="eastAsia" w:ascii="仿宋" w:hAnsi="仿宋" w:eastAsia="仿宋"/>
              </w:rPr>
            </w:pPr>
            <w:r>
              <w:rPr>
                <w:rFonts w:hint="eastAsia" w:ascii="仿宋" w:hAnsi="仿宋" w:eastAsia="仿宋"/>
              </w:rPr>
              <w:t>评分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对项目实施的满意程度进行综合评分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分</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32、精神文明创建活动奖励绩效目标表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发放我单位在职及退休职工精神文明创建活动奖励</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发放人数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在职职工发放人数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268</w:t>
            </w:r>
            <w:r>
              <w:rPr>
                <w:rFonts w:hint="eastAsia" w:ascii="仿宋" w:hAnsi="仿宋" w:eastAsia="仿宋"/>
              </w:rPr>
              <w:t>人</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工资发放名单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发放人数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退休职工发放人数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206</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工资发放名单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工资发放名单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发放及时率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发放金额</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全年发放总金额</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627.62</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工资发放名单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带动经济效益</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促进经济社会消费</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显著带动</w:t>
            </w:r>
          </w:p>
        </w:tc>
        <w:tc>
          <w:tcPr>
            <w:tcW w:w="2268" w:type="dxa"/>
            <w:shd w:val="clear" w:color="auto" w:fill="auto"/>
            <w:vAlign w:val="center"/>
          </w:tcPr>
          <w:p>
            <w:pPr>
              <w:spacing w:line="300" w:lineRule="exact"/>
              <w:jc w:val="left"/>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33、2021年专项办公费绩效目标表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支持</w:t>
            </w:r>
            <w:r>
              <w:rPr>
                <w:rFonts w:ascii="仿宋" w:hAnsi="仿宋" w:eastAsia="仿宋"/>
              </w:rPr>
              <w:t>2021</w:t>
            </w:r>
            <w:r>
              <w:rPr>
                <w:rFonts w:hint="eastAsia" w:ascii="仿宋" w:hAnsi="仿宋" w:eastAsia="仿宋"/>
              </w:rPr>
              <w:t>年度农业农村局日常管理开支，落实农村政策的必要工作，为推动乡村振兴助力。</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订阅报刊数量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订阅报刊数量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类</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各项工作部署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日常管理工作完成率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日常管理工作完成率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各项管理工作及时完成率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管理工作完成时间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各项管理工作完成时限</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补充经费支出成本</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2.64</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稳定农村发展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保障农民合法权益，保护农村环境</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各项工作部署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档案保管</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档案保管时间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档案管理工作安排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机关人员满意度</w:t>
            </w:r>
            <w:r>
              <w:rPr>
                <w:rFonts w:ascii="仿宋" w:hAnsi="仿宋" w:eastAsia="仿宋"/>
              </w:rPr>
              <w:tab/>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34、文安县2021年蝗虫、草地贪夜蛾等农业有害生物监测预警省级补助资金绩效目标表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通过项目实施，做到对蝗虫、草地贪夜蛾等农业有害生物监测到位。预报准确，汇报及时，防控科学，为我县农业生产安全起到保驾护航的作用。</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汇报及时，防控科学，为我县农业生产安全起到保驾护航的作用。</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病虫情报期数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发出病虫情报数量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期</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预报准确率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病虫预报准确率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严格按照方案指数要求。</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预报时效性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对指导病虫害防控的时效性</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资金使用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按照各项任务的国家要求使用资金，不超标使用</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低于预算成本</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避免疫情重大损失</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确保飞蝗不起飞、土蝗不成灾，农田发生区总体危害损失控制在</w:t>
            </w:r>
            <w:r>
              <w:rPr>
                <w:rFonts w:ascii="仿宋" w:hAnsi="仿宋" w:eastAsia="仿宋"/>
              </w:rPr>
              <w:t>5</w:t>
            </w:r>
            <w:r>
              <w:rPr>
                <w:rFonts w:hint="eastAsia" w:ascii="仿宋" w:hAnsi="仿宋" w:eastAsia="仿宋"/>
              </w:rPr>
              <w:t>％以下的蝗虫防治目标，保证农业生产安全。</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&lt;5%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参考《河北省植保条例》、《农作物重大病虫害测报技术规范汇编》以及病虫发生实际情况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保持稳定性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正确引导社会舆论。</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达到预期效果</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《河北省人民政府突发公共事件总体应急预案》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推进农业农村繁荣和发展</w:t>
            </w:r>
            <w:r>
              <w:rPr>
                <w:rFonts w:ascii="仿宋" w:hAnsi="仿宋" w:eastAsia="仿宋"/>
              </w:rPr>
              <w:tab/>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保证重大有害生物可防可控的正面声音。</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促进发展</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《河北省人民政府突发公共事件总体应急预案》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优先防治病种防治工作</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确保我省农业有害生物可持续控制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达标完成</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群众满意数量占总数的比例。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参考《河北省植保条例》、《农作物重大病虫害测报技术规范汇编》以及病虫发生实际情况</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35、2021年“三员”补贴专项资金绩效目标表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开展本项目主要为我县为我县农机员，农技员，兽医员发放补贴，确保该群体生活保障</w:t>
            </w:r>
            <w:r>
              <w:rPr>
                <w:rFonts w:ascii="仿宋" w:hAnsi="仿宋" w:eastAsia="仿宋"/>
              </w:rPr>
              <w:t>.</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开展过程中按照年初工作计划开展各项工作，严格预算开支，监督资金使用，确保项目顺利开展。</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补贴人数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全年完成农机员补贴人数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577</w:t>
            </w:r>
            <w:r>
              <w:rPr>
                <w:rFonts w:hint="eastAsia" w:ascii="仿宋" w:hAnsi="仿宋" w:eastAsia="仿宋"/>
              </w:rPr>
              <w:t>人</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补贴人数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全年完成农技员补贴人数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21</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补贴人数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全年完成兽医员补贴人数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43</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补贴到位率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生活补贴资金占全年计划补贴资金的比例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补贴发放及时率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对受补贴群体补贴的及时程度</w:t>
            </w:r>
            <w:r>
              <w:rPr>
                <w:rFonts w:ascii="仿宋" w:hAnsi="仿宋" w:eastAsia="仿宋"/>
              </w:rPr>
              <w:t xml:space="preserve"> </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补贴额度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工龄</w:t>
            </w:r>
            <w:r>
              <w:rPr>
                <w:rFonts w:ascii="仿宋" w:hAnsi="仿宋" w:eastAsia="仿宋"/>
              </w:rPr>
              <w:t>/</w:t>
            </w:r>
            <w:r>
              <w:rPr>
                <w:rFonts w:hint="eastAsia" w:ascii="仿宋" w:hAnsi="仿宋" w:eastAsia="仿宋"/>
              </w:rPr>
              <w:t>月</w:t>
            </w:r>
            <w:r>
              <w:rPr>
                <w:rFonts w:ascii="仿宋" w:hAnsi="仿宋" w:eastAsia="仿宋"/>
              </w:rPr>
              <w:t>/</w:t>
            </w:r>
            <w:r>
              <w:rPr>
                <w:rFonts w:hint="eastAsia" w:ascii="仿宋" w:hAnsi="仿宋" w:eastAsia="仿宋"/>
              </w:rPr>
              <w:t>元</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射带动经济效益</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受益群体是否带动经济效益</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带动经济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政策知晓率</w:t>
            </w:r>
            <w:r>
              <w:rPr>
                <w:rFonts w:ascii="仿宋" w:hAnsi="仿宋" w:eastAsia="仿宋"/>
              </w:rPr>
              <w:t xml:space="preserve"> </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社会公众对于政府相关优抚政策的知晓程度有无提高</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保障补贴群体影响</w:t>
            </w:r>
            <w:r>
              <w:rPr>
                <w:rFonts w:ascii="仿宋" w:hAnsi="仿宋" w:eastAsia="仿宋"/>
              </w:rPr>
              <w:t xml:space="preserve"> </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通过实施本项补贴，受补贴群体生活水平较之前有无改善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廊农函〔</w:t>
            </w:r>
            <w:r>
              <w:rPr>
                <w:rFonts w:ascii="仿宋" w:hAnsi="仿宋" w:eastAsia="仿宋"/>
              </w:rPr>
              <w:t>2018</w:t>
            </w:r>
            <w:r>
              <w:rPr>
                <w:rFonts w:hint="eastAsia" w:ascii="仿宋" w:hAnsi="仿宋" w:eastAsia="仿宋"/>
              </w:rPr>
              <w:t>〕</w:t>
            </w:r>
            <w:r>
              <w:rPr>
                <w:rFonts w:ascii="仿宋" w:hAnsi="仿宋" w:eastAsia="仿宋"/>
              </w:rPr>
              <w:t>6</w:t>
            </w:r>
            <w:r>
              <w:rPr>
                <w:rFonts w:hint="eastAsia" w:ascii="仿宋" w:hAnsi="仿宋" w:eastAsia="仿宋"/>
              </w:rPr>
              <w:t>号《廊坊市农业局关于切实做好</w:t>
            </w:r>
            <w:r>
              <w:rPr>
                <w:rFonts w:hint="cs" w:ascii="仿宋" w:hAnsi="仿宋" w:eastAsia="仿宋"/>
              </w:rPr>
              <w:t>“</w:t>
            </w:r>
            <w:r>
              <w:rPr>
                <w:rFonts w:hint="eastAsia" w:ascii="仿宋" w:hAnsi="仿宋" w:eastAsia="仿宋"/>
              </w:rPr>
              <w:t>三员</w:t>
            </w:r>
            <w:r>
              <w:rPr>
                <w:rFonts w:hint="cs" w:ascii="仿宋" w:hAnsi="仿宋" w:eastAsia="仿宋"/>
              </w:rPr>
              <w:t>”</w:t>
            </w:r>
            <w:r>
              <w:rPr>
                <w:rFonts w:hint="eastAsia" w:ascii="仿宋" w:hAnsi="仿宋" w:eastAsia="仿宋"/>
              </w:rPr>
              <w:t>生活补贴发放工作的函》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r>
              <w:rPr>
                <w:rFonts w:ascii="仿宋" w:hAnsi="仿宋" w:eastAsia="仿宋"/>
              </w:rPr>
              <w:t xml:space="preserve"> </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通过项目的实施，争取让受益群体对项目实施的满意度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36、2021年文安县孙氏镇高标准农田建设项目绩效目标表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通过项目的开展实现良田田成方、地平整、土肥沃、路相通、树成行的总体目标。</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通过项目的开展完成高标准农田建设项目工程量的</w:t>
            </w:r>
            <w:r>
              <w:rPr>
                <w:rFonts w:ascii="仿宋" w:hAnsi="仿宋" w:eastAsia="仿宋"/>
              </w:rPr>
              <w:t>80%</w:t>
            </w:r>
            <w:r>
              <w:rPr>
                <w:rFonts w:hint="eastAsia" w:ascii="仿宋" w:hAnsi="仿宋" w:eastAsia="仿宋"/>
              </w:rPr>
              <w:t>以上，实现粮食生产基础设施条件明显改善。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高标准农田建设面积</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高效节水面积率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高效节水面积占高标准农田建设面积的比例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95%</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按市级验收标准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年高标准农田建设项目市级通知要求。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预算范围内</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按高标准农田建设项目计划要求。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促进农民增收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人均纯收入增加</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年高标准农田建设计划的要求。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带动农民就业</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直接受益乡镇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2</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按照项目设计要求，高标准农田设施投入使用年限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按高标准农田建设统一标准执行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改善灌溉条件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通过项目实施，灌溉能力提高面积有所增加</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w:t>
            </w:r>
            <w:r>
              <w:rPr>
                <w:rFonts w:ascii="仿宋" w:hAnsi="仿宋" w:eastAsia="仿宋"/>
              </w:rPr>
              <w:t>2021</w:t>
            </w:r>
            <w:r>
              <w:rPr>
                <w:rFonts w:hint="eastAsia" w:ascii="仿宋" w:hAnsi="仿宋" w:eastAsia="仿宋"/>
              </w:rPr>
              <w:t>年高标准农田建设编报计划的通知要求完成面积。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根据现场调研及对收益乡镇、村进行测评答卷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37、2017-2019粮食生产功能区和重要农产品生产保护区划定补助项目绩效目标表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粮食生产功能区小麦</w:t>
            </w:r>
            <w:r>
              <w:rPr>
                <w:rFonts w:ascii="仿宋" w:hAnsi="仿宋" w:eastAsia="仿宋"/>
              </w:rPr>
              <w:t>21</w:t>
            </w:r>
            <w:r>
              <w:rPr>
                <w:rFonts w:hint="eastAsia" w:ascii="仿宋" w:hAnsi="仿宋" w:eastAsia="仿宋"/>
              </w:rPr>
              <w:t>万亩，玉米</w:t>
            </w:r>
            <w:r>
              <w:rPr>
                <w:rFonts w:ascii="仿宋" w:hAnsi="仿宋" w:eastAsia="仿宋"/>
              </w:rPr>
              <w:t>59</w:t>
            </w:r>
            <w:r>
              <w:rPr>
                <w:rFonts w:hint="eastAsia" w:ascii="仿宋" w:hAnsi="仿宋" w:eastAsia="仿宋"/>
              </w:rPr>
              <w:t>万亩划定任务。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完成粮食生产功能区建设任务，确保粮食安全。</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小麦产区规划建设亩数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21</w:t>
            </w:r>
            <w:r>
              <w:rPr>
                <w:rFonts w:hint="eastAsia" w:ascii="仿宋" w:hAnsi="仿宋" w:eastAsia="仿宋"/>
              </w:rPr>
              <w:t>万亩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玉米产区规划建设亩数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59</w:t>
            </w:r>
            <w:r>
              <w:rPr>
                <w:rFonts w:hint="eastAsia" w:ascii="仿宋" w:hAnsi="仿宋" w:eastAsia="仿宋"/>
              </w:rPr>
              <w:t>万亩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建设验收合格数占全部建设数的比例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及时完成的工程量占全部工程建设量的比例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是否超出成本控制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137.7</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保障粮食生产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提升粮食生产安全水准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粮食生产</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粮食产量稳定数值</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25</w:t>
            </w:r>
            <w:r>
              <w:rPr>
                <w:rFonts w:hint="eastAsia" w:ascii="仿宋" w:hAnsi="仿宋" w:eastAsia="仿宋"/>
              </w:rPr>
              <w:t>万吨</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是否影响环境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对生态环境的影响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增强粮食生产安全</w:t>
            </w:r>
            <w:r>
              <w:rPr>
                <w:rFonts w:ascii="仿宋" w:hAnsi="仿宋" w:eastAsia="仿宋"/>
              </w:rPr>
              <w:t xml:space="preserve"> </w:t>
            </w:r>
            <w:r>
              <w:rPr>
                <w:rFonts w:hint="eastAsia" w:ascii="仿宋" w:hAnsi="仿宋" w:eastAsia="仿宋"/>
              </w:rPr>
              <w:t>观念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粮食生产功能区覆盖</w:t>
            </w:r>
            <w:r>
              <w:rPr>
                <w:rFonts w:ascii="仿宋" w:hAnsi="仿宋" w:eastAsia="仿宋"/>
              </w:rPr>
              <w:t xml:space="preserve"> </w:t>
            </w:r>
            <w:r>
              <w:rPr>
                <w:rFonts w:hint="eastAsia" w:ascii="仿宋" w:hAnsi="仿宋" w:eastAsia="仿宋"/>
              </w:rPr>
              <w:t>人口数</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w:t>
            </w:r>
            <w:r>
              <w:rPr>
                <w:rFonts w:ascii="仿宋" w:hAnsi="仿宋" w:eastAsia="仿宋"/>
              </w:rPr>
              <w:t>2018</w:t>
            </w:r>
            <w:r>
              <w:rPr>
                <w:rFonts w:hint="eastAsia" w:ascii="仿宋" w:hAnsi="仿宋" w:eastAsia="仿宋"/>
              </w:rPr>
              <w:t>年粮食生产功能区划定实施方案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争取让群众对项目实施的满意度达到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38、2018文安县赵王新河堤顶路改造工程项目（质保金及监理费）绩效目标表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通过项目的开展，完善田间道路系统，便于农机作业及农业生产，有利于机械化耕作，提高粮食产量。</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通过项目的开展完成田间道路修整，实现机耕道路的明显改善。</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堤顶路改造面积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堤顶路改造面积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26180</w:t>
            </w:r>
            <w:r>
              <w:rPr>
                <w:rFonts w:hint="eastAsia" w:ascii="仿宋" w:hAnsi="仿宋" w:eastAsia="仿宋"/>
              </w:rPr>
              <w:t>平方米</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工程验收合格率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按县级验收标准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公司资质达标率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施工单位资质达标程度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按照项目实施计划及时完成的工程量占总工程量的比例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低于预算成本</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增加经济收入</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新增农民人均收入数</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100.5</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增加就业机会</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直接受益人口</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改善耕地区域数量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直接受益乡镇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增加绿化率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增加绿化面积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372.6</w:t>
            </w:r>
            <w:r>
              <w:rPr>
                <w:rFonts w:hint="eastAsia" w:ascii="仿宋" w:hAnsi="仿宋" w:eastAsia="仿宋"/>
              </w:rPr>
              <w:t>亩</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工程质量寿命</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按照项目设计要求，田间道路使用年限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20</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按施工标准执行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根据对收益群体进行问卷调查</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39、文安县农村集体产权制度改革工作经费（县级）绩效目标表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通过项目的开展完成我县农村产权制度改革工作以及股权证的发放工作，壮大了集体经济，增加了农民财产性收入，促进了农村经济稳定。</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股权证发放率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股权证发放数量占全县应发数量的比例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会议次数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召开全省农村集体产权制度研讨会次数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培训次数</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开展农村集体产权制度改革工作培训次数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次</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验收通过率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我县农改工作通过国家级验收情况</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w:t>
            </w:r>
            <w:r>
              <w:rPr>
                <w:rFonts w:ascii="仿宋" w:hAnsi="仿宋" w:eastAsia="仿宋"/>
              </w:rPr>
              <w:t>/</w:t>
            </w: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开展农改工作运行成本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6.16</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预算安排以及支出计划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正常运转率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确保农改工作正常运转</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稳定农村经济发展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是否使得农村经济发展情况较改革之前有所改善</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有所</w:t>
            </w:r>
            <w:r>
              <w:rPr>
                <w:rFonts w:ascii="仿宋" w:hAnsi="仿宋" w:eastAsia="仿宋"/>
              </w:rPr>
              <w:t xml:space="preserve"> </w:t>
            </w: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关于稳步推进农村集体产权制度改革的实施意见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办公人员满意度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工作人员对办公用品、用车符合工作需要满意度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40、2021年病死畜禽无害化处理监管平台工作经费绩效目标表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实现病死畜禽无害化处理监管电子平台监管。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实现病死畜禽无害化处理监管电子信息处理。</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管理工作完成率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实现电子平台监管及信息处理完成率。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通过实施本项目，病死畜禽无害化处理管理工作在年底考核中达标。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文字</w:t>
            </w:r>
            <w:r>
              <w:rPr>
                <w:rFonts w:ascii="仿宋" w:hAnsi="仿宋" w:eastAsia="仿宋"/>
              </w:rPr>
              <w:t xml:space="preserve">  </w:t>
            </w:r>
            <w:r>
              <w:rPr>
                <w:rFonts w:hint="eastAsia" w:ascii="仿宋" w:hAnsi="仿宋" w:eastAsia="仿宋"/>
              </w:rPr>
              <w:t>描述</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电子化监管及信息处理完成时限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避免病死畜禽不规范处理，使得行业在发展规范度上提升改善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减少环境污染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降低动物疫病发生以及尸体污染环境的风险</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w:t>
            </w:r>
            <w:r>
              <w:rPr>
                <w:rFonts w:ascii="仿宋" w:hAnsi="仿宋" w:eastAsia="仿宋"/>
              </w:rPr>
              <w:t xml:space="preserve"> </w:t>
            </w:r>
            <w:r>
              <w:rPr>
                <w:rFonts w:hint="eastAsia" w:ascii="仿宋" w:hAnsi="仿宋" w:eastAsia="仿宋"/>
              </w:rPr>
              <w:t>降低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也约束养殖场、屠宰厂规范开展活动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w:t>
            </w:r>
            <w:r>
              <w:rPr>
                <w:rFonts w:ascii="仿宋" w:hAnsi="仿宋" w:eastAsia="仿宋"/>
              </w:rPr>
              <w:t xml:space="preserve"> </w:t>
            </w:r>
            <w:r>
              <w:rPr>
                <w:rFonts w:hint="eastAsia" w:ascii="仿宋" w:hAnsi="仿宋" w:eastAsia="仿宋"/>
              </w:rPr>
              <w:t>约束</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冀政办发</w:t>
            </w:r>
            <w:r>
              <w:rPr>
                <w:rFonts w:ascii="仿宋" w:hAnsi="仿宋" w:eastAsia="仿宋"/>
              </w:rPr>
              <w:t>[2015]12</w:t>
            </w:r>
            <w:r>
              <w:rPr>
                <w:rFonts w:hint="eastAsia" w:ascii="仿宋" w:hAnsi="仿宋" w:eastAsia="仿宋"/>
              </w:rPr>
              <w:t>号</w:t>
            </w:r>
            <w:r>
              <w:rPr>
                <w:rFonts w:ascii="仿宋" w:hAnsi="仿宋" w:eastAsia="仿宋"/>
              </w:rPr>
              <w:t xml:space="preserve"> </w:t>
            </w:r>
            <w:r>
              <w:rPr>
                <w:rFonts w:hint="eastAsia" w:ascii="仿宋" w:hAnsi="仿宋" w:eastAsia="仿宋"/>
              </w:rPr>
              <w:t>河北省人民政府办公厅关于建立病死畜禽无害化处理机制的实施意见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实施目的群体对项目实施的满意程度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41、农产品市场信息采集体系建设项目绩效目标表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建立全县农产品市场信息采集体系，采集小麦、玉米、蔬菜等主要农产品的产销数据，并按时上报数据到农产品预警分析平台，年上报信息</w:t>
            </w:r>
            <w:r>
              <w:rPr>
                <w:rFonts w:ascii="仿宋" w:hAnsi="仿宋" w:eastAsia="仿宋"/>
              </w:rPr>
              <w:t>500</w:t>
            </w:r>
            <w:r>
              <w:rPr>
                <w:rFonts w:hint="eastAsia" w:ascii="仿宋" w:hAnsi="仿宋" w:eastAsia="仿宋"/>
              </w:rPr>
              <w:t>条，为上级政府领导科学决策提供参考依据。</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通过项目的实施，达到预期总目标，根据各品种优势产区分布，信息采集点分布在全县</w:t>
            </w:r>
            <w:r>
              <w:rPr>
                <w:rFonts w:ascii="仿宋" w:hAnsi="仿宋" w:eastAsia="仿宋"/>
              </w:rPr>
              <w:t>5</w:t>
            </w:r>
            <w:r>
              <w:rPr>
                <w:rFonts w:hint="eastAsia" w:ascii="仿宋" w:hAnsi="仿宋" w:eastAsia="仿宋"/>
              </w:rPr>
              <w:t>个乡镇</w:t>
            </w:r>
            <w:r>
              <w:rPr>
                <w:rFonts w:ascii="仿宋" w:hAnsi="仿宋" w:eastAsia="仿宋"/>
              </w:rPr>
              <w:t>1</w:t>
            </w:r>
            <w:r>
              <w:rPr>
                <w:rFonts w:hint="eastAsia" w:ascii="仿宋" w:hAnsi="仿宋" w:eastAsia="仿宋"/>
              </w:rPr>
              <w:t>个农场，共涉及</w:t>
            </w:r>
            <w:r>
              <w:rPr>
                <w:rFonts w:ascii="仿宋" w:hAnsi="仿宋" w:eastAsia="仿宋"/>
              </w:rPr>
              <w:t>11</w:t>
            </w:r>
            <w:r>
              <w:rPr>
                <w:rFonts w:hint="eastAsia" w:ascii="仿宋" w:hAnsi="仿宋" w:eastAsia="仿宋"/>
              </w:rPr>
              <w:t>个采集点，其中生产采集点</w:t>
            </w:r>
            <w:r>
              <w:rPr>
                <w:rFonts w:ascii="仿宋" w:hAnsi="仿宋" w:eastAsia="仿宋"/>
              </w:rPr>
              <w:t>9</w:t>
            </w:r>
            <w:r>
              <w:rPr>
                <w:rFonts w:hint="eastAsia" w:ascii="仿宋" w:hAnsi="仿宋" w:eastAsia="仿宋"/>
              </w:rPr>
              <w:t>个、市场流通采集点</w:t>
            </w:r>
            <w:r>
              <w:rPr>
                <w:rFonts w:ascii="仿宋" w:hAnsi="仿宋" w:eastAsia="仿宋"/>
              </w:rPr>
              <w:t>1</w:t>
            </w:r>
            <w:r>
              <w:rPr>
                <w:rFonts w:hint="eastAsia" w:ascii="仿宋" w:hAnsi="仿宋" w:eastAsia="仿宋"/>
              </w:rPr>
              <w:t>个、加工企业</w:t>
            </w:r>
            <w:r>
              <w:rPr>
                <w:rFonts w:ascii="仿宋" w:hAnsi="仿宋" w:eastAsia="仿宋"/>
              </w:rPr>
              <w:t>1</w:t>
            </w:r>
            <w:r>
              <w:rPr>
                <w:rFonts w:hint="eastAsia" w:ascii="仿宋" w:hAnsi="仿宋" w:eastAsia="仿宋"/>
              </w:rPr>
              <w:t>个。完成了预警系统所要求上报的全部</w:t>
            </w:r>
            <w:r>
              <w:rPr>
                <w:rFonts w:ascii="仿宋" w:hAnsi="仿宋" w:eastAsia="仿宋"/>
              </w:rPr>
              <w:t>500</w:t>
            </w:r>
            <w:r>
              <w:rPr>
                <w:rFonts w:hint="eastAsia" w:ascii="仿宋" w:hAnsi="仿宋" w:eastAsia="仿宋"/>
              </w:rPr>
              <w:t>表格。</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采集上报信息</w:t>
            </w:r>
            <w:r>
              <w:rPr>
                <w:rFonts w:ascii="仿宋" w:hAnsi="仿宋" w:eastAsia="仿宋"/>
              </w:rPr>
              <w:t>500</w:t>
            </w:r>
            <w:r>
              <w:rPr>
                <w:rFonts w:hint="eastAsia" w:ascii="仿宋" w:hAnsi="仿宋" w:eastAsia="仿宋"/>
              </w:rPr>
              <w:t>条</w:t>
            </w:r>
          </w:p>
        </w:tc>
        <w:tc>
          <w:tcPr>
            <w:tcW w:w="2835" w:type="dxa"/>
            <w:shd w:val="clear" w:color="auto" w:fill="auto"/>
            <w:vAlign w:val="center"/>
          </w:tcPr>
          <w:p>
            <w:pPr>
              <w:spacing w:line="300" w:lineRule="exact"/>
              <w:jc w:val="left"/>
              <w:rPr>
                <w:rFonts w:ascii="仿宋" w:hAnsi="仿宋" w:eastAsia="仿宋"/>
              </w:rPr>
            </w:pPr>
            <w:r>
              <w:rPr>
                <w:rFonts w:ascii="仿宋" w:hAnsi="仿宋" w:eastAsia="仿宋"/>
              </w:rPr>
              <w:t>500</w:t>
            </w:r>
            <w:r>
              <w:rPr>
                <w:rFonts w:hint="eastAsia" w:ascii="仿宋" w:hAnsi="仿宋" w:eastAsia="仿宋"/>
              </w:rPr>
              <w:t>条信息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500</w:t>
            </w:r>
            <w:r>
              <w:rPr>
                <w:rFonts w:hint="eastAsia" w:ascii="仿宋" w:hAnsi="仿宋" w:eastAsia="仿宋"/>
              </w:rPr>
              <w:t>条</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选取</w:t>
            </w:r>
            <w:r>
              <w:rPr>
                <w:rFonts w:ascii="仿宋" w:hAnsi="仿宋" w:eastAsia="仿宋"/>
              </w:rPr>
              <w:t>11</w:t>
            </w:r>
            <w:r>
              <w:rPr>
                <w:rFonts w:hint="eastAsia" w:ascii="仿宋" w:hAnsi="仿宋" w:eastAsia="仿宋"/>
              </w:rPr>
              <w:t>个填报主体</w:t>
            </w:r>
          </w:p>
        </w:tc>
        <w:tc>
          <w:tcPr>
            <w:tcW w:w="2835"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个主体</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按实际情况填报</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按实际填报信息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按时填报</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按系统要求时间填报</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上报及时</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省级专项资金</w:t>
            </w:r>
            <w:r>
              <w:rPr>
                <w:rFonts w:ascii="仿宋" w:hAnsi="仿宋" w:eastAsia="仿宋"/>
              </w:rPr>
              <w:t>1.9</w:t>
            </w:r>
            <w:r>
              <w:rPr>
                <w:rFonts w:hint="eastAsia" w:ascii="仿宋" w:hAnsi="仿宋" w:eastAsia="仿宋"/>
              </w:rPr>
              <w:t>万元</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1.9</w:t>
            </w:r>
            <w:r>
              <w:rPr>
                <w:rFonts w:hint="eastAsia" w:ascii="仿宋" w:hAnsi="仿宋" w:eastAsia="仿宋"/>
              </w:rPr>
              <w:t>万元</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1.9</w:t>
            </w:r>
            <w:r>
              <w:rPr>
                <w:rFonts w:hint="eastAsia" w:ascii="仿宋" w:hAnsi="仿宋" w:eastAsia="仿宋"/>
              </w:rPr>
              <w:t>万元</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采集点支持一定金额</w:t>
            </w:r>
          </w:p>
        </w:tc>
        <w:tc>
          <w:tcPr>
            <w:tcW w:w="2835" w:type="dxa"/>
            <w:shd w:val="clear" w:color="auto" w:fill="auto"/>
            <w:vAlign w:val="center"/>
          </w:tcPr>
          <w:p>
            <w:pPr>
              <w:spacing w:line="300" w:lineRule="exact"/>
              <w:jc w:val="left"/>
              <w:rPr>
                <w:rFonts w:ascii="仿宋" w:hAnsi="仿宋" w:eastAsia="仿宋"/>
              </w:rPr>
            </w:pPr>
            <w:r>
              <w:rPr>
                <w:rFonts w:ascii="仿宋" w:hAnsi="仿宋" w:eastAsia="仿宋"/>
              </w:rPr>
              <w:t>1200-1500</w:t>
            </w:r>
            <w:r>
              <w:rPr>
                <w:rFonts w:hint="eastAsia" w:ascii="仿宋" w:hAnsi="仿宋" w:eastAsia="仿宋"/>
              </w:rPr>
              <w:t>元</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1200</w:t>
            </w:r>
            <w:r>
              <w:rPr>
                <w:rFonts w:hint="eastAsia" w:ascii="仿宋" w:hAnsi="仿宋" w:eastAsia="仿宋"/>
              </w:rPr>
              <w:t>元</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选取有代表性主体，体现覆盖性</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选取完成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非常完善</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积极填报便于上级参考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达标完成</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确保信息逐年持续收集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持续收集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完成收集</w:t>
            </w:r>
          </w:p>
        </w:tc>
        <w:tc>
          <w:tcPr>
            <w:tcW w:w="2268"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争取让群众对项目实施的满意度达到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ascii="仿宋" w:hAnsi="仿宋" w:eastAsia="仿宋"/>
              </w:rPr>
            </w:pP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42、示范家庭农场扶持项目绩效目标表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扶持</w:t>
            </w:r>
            <w:r>
              <w:rPr>
                <w:rFonts w:ascii="仿宋" w:hAnsi="仿宋" w:eastAsia="仿宋"/>
              </w:rPr>
              <w:t>17</w:t>
            </w:r>
            <w:r>
              <w:rPr>
                <w:rFonts w:hint="eastAsia" w:ascii="仿宋" w:hAnsi="仿宋" w:eastAsia="仿宋"/>
              </w:rPr>
              <w:t>家县级以上示范家庭，主要用于生产基础设施、机械设备等固定资产的购置。</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提升示范家庭农场生产经营能力和管理水平。</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扶持示范家庭农场</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县级以上示范农场</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17</w:t>
            </w:r>
            <w:r>
              <w:rPr>
                <w:rFonts w:hint="eastAsia" w:ascii="仿宋" w:hAnsi="仿宋" w:eastAsia="仿宋"/>
              </w:rPr>
              <w:t>家</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与方案内容一致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合格与否</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合格</w:t>
            </w:r>
          </w:p>
        </w:tc>
        <w:tc>
          <w:tcPr>
            <w:tcW w:w="2268" w:type="dxa"/>
            <w:shd w:val="clear" w:color="auto" w:fill="auto"/>
            <w:vAlign w:val="center"/>
          </w:tcPr>
          <w:p>
            <w:pPr>
              <w:spacing w:line="300" w:lineRule="exact"/>
              <w:jc w:val="left"/>
              <w:rPr>
                <w:rFonts w:hint="eastAsia"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按期完成率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按方案按时完成</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总投资</w:t>
            </w:r>
            <w:r>
              <w:rPr>
                <w:rFonts w:ascii="仿宋" w:hAnsi="仿宋" w:eastAsia="仿宋"/>
              </w:rPr>
              <w:t>170</w:t>
            </w:r>
            <w:r>
              <w:rPr>
                <w:rFonts w:hint="eastAsia" w:ascii="仿宋" w:hAnsi="仿宋" w:eastAsia="仿宋"/>
              </w:rPr>
              <w:t>万元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中央专项资金</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&lt;170</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文安县财政局文件</w:t>
            </w:r>
            <w:r>
              <w:rPr>
                <w:rFonts w:ascii="仿宋" w:hAnsi="仿宋" w:eastAsia="仿宋"/>
              </w:rPr>
              <w:t xml:space="preserve">           </w:t>
            </w: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收入提高</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农场经营效益提高</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得到提高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生产经营服务能力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提高服务能力和生产效率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维护生态环境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提高生产效率，减少农田作业排放。</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生产能力和效率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明显提升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持续影响</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服务对象满意度提高</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43、2021年病死畜禽无害化处理经费绩效目标表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通过项目的开展完成养殖环节病死畜禽无害化处理，降低动物疫病发生风险，减少环境污染。</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通过项目的开展完成养殖环节病死畜禽无害化处理，实现降低动物疫病发生危险的目标。</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管理工作完成率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实现电子平台监管及信息处理完成率。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通过实施本项目，病死畜禽无害化处理管理工作在年底考核中达标。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病死畜禽无害化处理监管完成时限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避免病死畜禽不规范处理，使得行业在发展规范度上提升改善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减少环境污染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降低动物疫病发生以及尸体污染环境的风险</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w:t>
            </w:r>
            <w:r>
              <w:rPr>
                <w:rFonts w:ascii="仿宋" w:hAnsi="仿宋" w:eastAsia="仿宋"/>
              </w:rPr>
              <w:t xml:space="preserve"> </w:t>
            </w:r>
            <w:r>
              <w:rPr>
                <w:rFonts w:hint="eastAsia" w:ascii="仿宋" w:hAnsi="仿宋" w:eastAsia="仿宋"/>
              </w:rPr>
              <w:t>降低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也约束养殖场、屠宰厂规范开展活动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w:t>
            </w:r>
            <w:r>
              <w:rPr>
                <w:rFonts w:ascii="仿宋" w:hAnsi="仿宋" w:eastAsia="仿宋"/>
              </w:rPr>
              <w:t xml:space="preserve"> </w:t>
            </w:r>
            <w:r>
              <w:rPr>
                <w:rFonts w:hint="eastAsia" w:ascii="仿宋" w:hAnsi="仿宋" w:eastAsia="仿宋"/>
              </w:rPr>
              <w:t>约束</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实施目的群体对项目实施的满意程度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文安县病死畜禽集中无害化处理实施方案的通知</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44、2016年地下水超采蔬菜水肥一体化项目绩效目标表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通过项目的开展完成蔬菜水肥一体化设施的安装，实现蔬菜节水的效果。</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实施面积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节水设施实施面积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5500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通过验收工程量占总工程量比值</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工作实效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验收完成时间</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&lt;2017</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支付资金时效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第一笔工程款指出时间</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&lt;5</w:t>
            </w:r>
            <w:r>
              <w:rPr>
                <w:rFonts w:hint="eastAsia" w:ascii="仿宋" w:hAnsi="仿宋" w:eastAsia="仿宋"/>
              </w:rPr>
              <w:t>月</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节水项目亩实施成本</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&lt;1500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亩增收益</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比传统种植亩增加收益量</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470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示范带动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对其他作物节水栽培的示范带动作用。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有效示范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亩节水量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比传统灌溉亩用水减少量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200m3</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影响时效</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节水示范带动时效</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满意度</w:t>
            </w:r>
          </w:p>
          <w:p>
            <w:pPr>
              <w:spacing w:line="300" w:lineRule="exact"/>
              <w:jc w:val="left"/>
              <w:rPr>
                <w:rFonts w:hint="eastAsia" w:ascii="仿宋" w:hAnsi="仿宋" w:eastAsia="仿宋"/>
              </w:rPr>
            </w:pPr>
            <w:r>
              <w:rPr>
                <w:rFonts w:hint="eastAsia" w:ascii="仿宋" w:hAnsi="仿宋" w:eastAsia="仿宋"/>
              </w:rPr>
              <w:t>评分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对项目实施的满意程度进行综合评分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分</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验收报告</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45、提前下达2021年地下水超采综合治理省级补助资金（旱作雨养种植资金）绩效目标表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全年完成</w:t>
            </w:r>
            <w:r>
              <w:rPr>
                <w:rFonts w:ascii="仿宋" w:hAnsi="仿宋" w:eastAsia="仿宋"/>
              </w:rPr>
              <w:t>6000</w:t>
            </w:r>
            <w:r>
              <w:rPr>
                <w:rFonts w:hint="eastAsia" w:ascii="仿宋" w:hAnsi="仿宋" w:eastAsia="仿宋"/>
              </w:rPr>
              <w:t>亩旱作雨养补贴任务，降低地下水采用数量。</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旱作雨养地块面积</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旱作雨养地块面积</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6000</w:t>
            </w:r>
            <w:r>
              <w:rPr>
                <w:rFonts w:hint="eastAsia" w:ascii="仿宋" w:hAnsi="仿宋" w:eastAsia="仿宋"/>
              </w:rPr>
              <w:t>亩</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旱作雨养验收通过率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准时完成率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旱作雨养地块建设通过时间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年度资金执行率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旱作雨养补贴资金支出率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旱作雨养补贴金额控制</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235.5</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种植农户补贴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旱作雨养种植对农户经济收入是否有影响</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不影响</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地下水使用量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是否减少地下水使用量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显著降低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化肥使用量增幅</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降低化肥使用对地块污染降低</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显著降低</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提升耕地地力保护意识</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通过实施旱作雨养及政策宣讲，提升农民耕地地力保护意识</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补贴群体满意度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旱作雨养种植群体满意度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46、2021年屠宰检疫经费绩效目标表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2021</w:t>
            </w:r>
            <w:r>
              <w:rPr>
                <w:rFonts w:hint="eastAsia" w:ascii="仿宋" w:hAnsi="仿宋" w:eastAsia="仿宋"/>
              </w:rPr>
              <w:t>年屠宰检疫工作，经屠宰检疫合格动物产品出具《动物检疫合格证明》，保障屠宰动物产品检疫安全。</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管理工作完成率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申报检疫后屠宰检疫工作完成率。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屠宰检疫管理工作在年底考核中达标。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是</w:t>
            </w:r>
            <w:r>
              <w:rPr>
                <w:rFonts w:ascii="仿宋" w:hAnsi="仿宋" w:eastAsia="仿宋"/>
              </w:rPr>
              <w:t>/</w:t>
            </w: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瘦肉精监管工作完成时限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避免屠宰厂检疫不合格产品出厂，保障经检疫动物产品安全。</w:t>
            </w:r>
            <w:r>
              <w:rPr>
                <w:rFonts w:ascii="仿宋" w:hAnsi="仿宋" w:eastAsia="仿宋"/>
              </w:rPr>
              <w:tab/>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保障安全</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促进屠宰厂规范开展屠宰活动。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有效规范化</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农业部《动物检疫管理办法》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47、2021年动物疫情监测经费绩效目标表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通过项目的开展实行动物疫情监测，避免县域内发生重大动物疫情，保障养殖业健康发展。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通过项目的开展，重大动物疫病免疫抗体保持较高水平，避免县域内发生重大动物疫情。</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动物疫情监测任务完成数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全年完成疫情监测管理任务数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动物疫情监测工作在年底考核中是否达标。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是</w:t>
            </w:r>
            <w:r>
              <w:rPr>
                <w:rFonts w:ascii="仿宋" w:hAnsi="仿宋" w:eastAsia="仿宋"/>
              </w:rPr>
              <w:t>/</w:t>
            </w: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本年度动物强制免疫工作实施完成时限。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年度动物疫情监测工作及时率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年度动物疫情监测工作实施的及时率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通过开展年度应免动物强制免疫工作，使得养殖行业健康发展。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健康</w:t>
            </w:r>
            <w:r>
              <w:rPr>
                <w:rFonts w:ascii="仿宋" w:hAnsi="仿宋" w:eastAsia="仿宋"/>
              </w:rPr>
              <w:t xml:space="preserve"> </w:t>
            </w:r>
            <w:r>
              <w:rPr>
                <w:rFonts w:hint="eastAsia" w:ascii="仿宋" w:hAnsi="仿宋" w:eastAsia="仿宋"/>
              </w:rPr>
              <w:t>发展</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通过开展工作，相对应的养殖行业是否规范、平稳运转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48、农机购置补贴绩效目标表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通过项目实施，推进农业机械化进程，提高农业综合生产能力，促进农业增产增效、农民节本增收。</w:t>
            </w:r>
          </w:p>
          <w:p>
            <w:pPr>
              <w:spacing w:line="300" w:lineRule="exact"/>
              <w:jc w:val="left"/>
              <w:rPr>
                <w:rFonts w:ascii="仿宋" w:hAnsi="仿宋" w:eastAsia="仿宋"/>
              </w:rPr>
            </w:pPr>
            <w:r>
              <w:rPr>
                <w:rFonts w:ascii="仿宋" w:hAnsi="仿宋" w:eastAsia="仿宋"/>
              </w:rPr>
              <w:t>2.</w:t>
            </w:r>
            <w:r>
              <w:rPr>
                <w:rFonts w:hint="eastAsia" w:ascii="仿宋" w:hAnsi="仿宋" w:eastAsia="仿宋"/>
              </w:rPr>
              <w:t>补贴机具数</w:t>
            </w:r>
            <w:r>
              <w:rPr>
                <w:rFonts w:ascii="仿宋" w:hAnsi="仿宋" w:eastAsia="仿宋"/>
              </w:rPr>
              <w:t>276/</w:t>
            </w:r>
            <w:r>
              <w:rPr>
                <w:rFonts w:hint="eastAsia" w:ascii="仿宋" w:hAnsi="仿宋" w:eastAsia="仿宋"/>
              </w:rPr>
              <w:t>台套以上，农机补贴年度资金登记率≥</w:t>
            </w:r>
            <w:r>
              <w:rPr>
                <w:rFonts w:ascii="仿宋" w:hAnsi="仿宋" w:eastAsia="仿宋"/>
              </w:rPr>
              <w:t>95%</w:t>
            </w:r>
            <w:r>
              <w:rPr>
                <w:rFonts w:hint="eastAsia" w:ascii="仿宋" w:hAnsi="仿宋" w:eastAsia="仿宋"/>
              </w:rPr>
              <w:t>以上</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补贴机具数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276</w:t>
            </w:r>
            <w:r>
              <w:rPr>
                <w:rFonts w:hint="eastAsia" w:ascii="仿宋" w:hAnsi="仿宋" w:eastAsia="仿宋"/>
              </w:rPr>
              <w:t>台套</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农机具录入</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农机具录入准确率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农机购置补贴完成时效</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2021</w:t>
            </w:r>
            <w:r>
              <w:rPr>
                <w:rFonts w:hint="eastAsia" w:ascii="仿宋" w:hAnsi="仿宋" w:eastAsia="仿宋"/>
              </w:rPr>
              <w:t>年是否完成率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人均发放水平</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人均发放水平</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规定范围内</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提高农民收入</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是否提升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粮食综合生产力</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是否提升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直接受益农户</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农机购置补贴直接受益农户数</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150</w:t>
            </w:r>
            <w:r>
              <w:rPr>
                <w:rFonts w:hint="eastAsia" w:ascii="仿宋" w:hAnsi="仿宋" w:eastAsia="仿宋"/>
              </w:rPr>
              <w:t>户</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降低环境污染</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是否提高秸秆综合利用</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降低污染</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农机具使用年限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农机具使用年限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农户对农机购置补贴项目满意程度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通过项目的实施，争取让受益群体对项目实施的满意度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文安县农机购置补贴实施方案</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49、2021年兽医实验室升级改造资金绩效目标表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通过对实验室实验用房进行升级改造，使我县兽医实验室符合相关要求，符合省级验收标准，提高动物检病害测能力。</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改造数量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兽医实验室改造数量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河北省畜牧兽医局关于开展全省兽医系统实验室考核验收（复查换证）工作的通知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兽医实验室升级改造验收合格率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河北省畜牧兽医局关于开展全省兽医系统实验室考核验收（复查换证）工作的通知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河北省畜牧兽医局关于开展全省兽医系统实验室考核验收（复查换证）工作的通知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资金支出时限</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预算安排和支出计划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是否超出项目单价或总价预算控制数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&lt;86.5</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河北省畜牧兽医局关于开展全省兽医系统实验室考核验收（复查换证）工作的通知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带动行业增收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通过开展项目建设，健全检测项目，提高动物成活率，是否使养殖户增产增收。</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增产</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冀重防指【</w:t>
            </w:r>
            <w:r>
              <w:rPr>
                <w:rFonts w:ascii="仿宋" w:hAnsi="仿宋" w:eastAsia="仿宋"/>
              </w:rPr>
              <w:t>2019</w:t>
            </w:r>
            <w:r>
              <w:rPr>
                <w:rFonts w:hint="eastAsia" w:ascii="仿宋" w:hAnsi="仿宋" w:eastAsia="仿宋"/>
              </w:rPr>
              <w:t>】</w:t>
            </w:r>
            <w:r>
              <w:rPr>
                <w:rFonts w:ascii="仿宋" w:hAnsi="仿宋" w:eastAsia="仿宋"/>
              </w:rPr>
              <w:t>5</w:t>
            </w:r>
            <w:r>
              <w:rPr>
                <w:rFonts w:hint="eastAsia" w:ascii="仿宋" w:hAnsi="仿宋" w:eastAsia="仿宋"/>
              </w:rPr>
              <w:t>号河北省防治重大动物疫病指挥部关于印发《非洲猪瘟精准防控十条规定》的通知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通过开展项目建设，使得行业在发展先进性上有无提升改善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显著提升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冀重防指【</w:t>
            </w:r>
            <w:r>
              <w:rPr>
                <w:rFonts w:ascii="仿宋" w:hAnsi="仿宋" w:eastAsia="仿宋"/>
              </w:rPr>
              <w:t>2019</w:t>
            </w:r>
            <w:r>
              <w:rPr>
                <w:rFonts w:hint="eastAsia" w:ascii="仿宋" w:hAnsi="仿宋" w:eastAsia="仿宋"/>
              </w:rPr>
              <w:t>】</w:t>
            </w:r>
            <w:r>
              <w:rPr>
                <w:rFonts w:ascii="仿宋" w:hAnsi="仿宋" w:eastAsia="仿宋"/>
              </w:rPr>
              <w:t>5</w:t>
            </w:r>
            <w:r>
              <w:rPr>
                <w:rFonts w:hint="eastAsia" w:ascii="仿宋" w:hAnsi="仿宋" w:eastAsia="仿宋"/>
              </w:rPr>
              <w:t>号河北省防治重大动物疫病指挥部关于印发《非洲猪瘟精准防控十条规定》的通知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通过开展本项目，建立健全检测手段，对非洲猪瘟防控是否规范、平稳运转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冀重防指【</w:t>
            </w:r>
            <w:r>
              <w:rPr>
                <w:rFonts w:ascii="仿宋" w:hAnsi="仿宋" w:eastAsia="仿宋"/>
              </w:rPr>
              <w:t>2019</w:t>
            </w:r>
            <w:r>
              <w:rPr>
                <w:rFonts w:hint="eastAsia" w:ascii="仿宋" w:hAnsi="仿宋" w:eastAsia="仿宋"/>
              </w:rPr>
              <w:t>】</w:t>
            </w:r>
            <w:r>
              <w:rPr>
                <w:rFonts w:ascii="仿宋" w:hAnsi="仿宋" w:eastAsia="仿宋"/>
              </w:rPr>
              <w:t>5</w:t>
            </w:r>
            <w:r>
              <w:rPr>
                <w:rFonts w:hint="eastAsia" w:ascii="仿宋" w:hAnsi="仿宋" w:eastAsia="仿宋"/>
              </w:rPr>
              <w:t>号河北省防治重大动物疫病指挥部关于印发《非洲猪瘟精准防控十条规定》的通知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检测人员满意度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保障检测工作开展满意度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通过项目的实施，争取让群众对项目实施的满意度达到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50、2018年村庄亮化项目（质保金）绩效目标表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通过项目的开展实现村庄主要街道地点有照明，保障群众夜间出行。</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通过项目的开展保障村庄主要街道地点有照明，保障群众夜间出行，提升农村人居环境。</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村庄照明路灯安装数量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村庄照明路灯安装总量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3417</w:t>
            </w:r>
            <w:r>
              <w:rPr>
                <w:rFonts w:hint="eastAsia" w:ascii="仿宋" w:hAnsi="仿宋" w:eastAsia="仿宋"/>
              </w:rPr>
              <w:t>盏</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村庄照明路灯验收合格率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照明路灯验收合格数占全部安装数比例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资金拨付时间</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按照合同时限准时完工的建设数占全部建设数的比例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建设单价成本控制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是否按照合同价对项目建设单价进行成本控制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2800</w:t>
            </w:r>
            <w:r>
              <w:rPr>
                <w:rFonts w:hint="eastAsia" w:ascii="仿宋" w:hAnsi="仿宋" w:eastAsia="仿宋"/>
              </w:rPr>
              <w:t>元</w:t>
            </w:r>
            <w:r>
              <w:rPr>
                <w:rFonts w:ascii="仿宋" w:hAnsi="仿宋" w:eastAsia="仿宋"/>
              </w:rPr>
              <w:t>/</w:t>
            </w:r>
            <w:r>
              <w:rPr>
                <w:rFonts w:hint="eastAsia" w:ascii="仿宋" w:hAnsi="仿宋" w:eastAsia="仿宋"/>
              </w:rPr>
              <w:t>盏</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夜间出行成本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安装路灯后改善村民的出行成本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村民夜间出行路况改善情况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安装照明设备后对出行便利性提升程度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较未安装照明设备之前村民夜间出行便利度提升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照明率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安装路灯后村街主要街道的照明覆盖率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照明路灯使用年限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照明路灯正常使用年限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文安县美丽宜居乡村建设村庄亮化工作实施方案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村民满意度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受访村民对工作满意人数占全部受访人数比例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51、2021年农产品质检机构“双认证”项目绩效目标表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通过项目的开展实现农产品质量安全检测机构考核和计量认证，保障农产品质检机构</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工作顺利完成。</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配齐仪器设备、检测用品，对业务人员的技术培训、实训，申请进行双认证。</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仪器设备数量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购买试验仪器设备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28</w:t>
            </w:r>
            <w:r>
              <w:rPr>
                <w:rFonts w:hint="eastAsia" w:ascii="仿宋" w:hAnsi="仿宋" w:eastAsia="仿宋"/>
              </w:rPr>
              <w:t>台</w:t>
            </w:r>
            <w:r>
              <w:rPr>
                <w:rFonts w:ascii="仿宋" w:hAnsi="仿宋" w:eastAsia="仿宋"/>
              </w:rPr>
              <w:t>/</w:t>
            </w:r>
            <w:r>
              <w:rPr>
                <w:rFonts w:hint="eastAsia" w:ascii="仿宋" w:hAnsi="仿宋" w:eastAsia="仿宋"/>
              </w:rPr>
              <w:t>套</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农产品质检机构双</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抽检数量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抽取蔬菜样品数量</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500</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农产品质检机构双</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设备合格率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购置设备验收合格率</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正常运转率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检测设备正常运转率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完成时间</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项目通过考核需要的时间</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18</w:t>
            </w:r>
            <w:r>
              <w:rPr>
                <w:rFonts w:hint="eastAsia" w:ascii="仿宋" w:hAnsi="仿宋" w:eastAsia="仿宋"/>
              </w:rPr>
              <w:t>月</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农产品质检机构双</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完成项目所需成本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46.4</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农产品质检机构双</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农产品质量安全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蔬菜检测合格率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省级农产品质量安全县创建要求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农产品用药风险</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降低农产品使用农药的风险比重</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《中华人民共和国农产品质量安全法》第三十四条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使用年限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检测设备正常使用年限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农产品质检机构双</w:t>
            </w:r>
            <w:r>
              <w:rPr>
                <w:rFonts w:hint="cs" w:ascii="仿宋" w:hAnsi="仿宋" w:eastAsia="仿宋"/>
              </w:rPr>
              <w:t>“</w:t>
            </w:r>
            <w:r>
              <w:rPr>
                <w:rFonts w:hint="eastAsia" w:ascii="仿宋" w:hAnsi="仿宋" w:eastAsia="仿宋"/>
              </w:rPr>
              <w:t>双认证</w:t>
            </w:r>
            <w:r>
              <w:rPr>
                <w:rFonts w:hint="cs" w:ascii="仿宋" w:hAnsi="仿宋" w:eastAsia="仿宋"/>
              </w:rPr>
              <w:t>”</w:t>
            </w: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上级部门满意度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上级部门调研满意度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98%</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调研结果</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52、2018年村务公开栏设备采购绩效目标表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通过项目的开展实现村务公开工作标准化，保障村务公开工作规范化常态化。</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村务公开栏安装数量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立式村务公开栏安装数量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139</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村务公开栏安装数量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壁挂式村务公开栏安装数量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244</w:t>
            </w:r>
            <w:r>
              <w:rPr>
                <w:rFonts w:hint="eastAsia" w:ascii="仿宋" w:hAnsi="仿宋" w:eastAsia="仿宋"/>
              </w:rPr>
              <w:t>个</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中标单位资质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建设单位资质满足建设要求的比例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村务公开栏验收合格数占全部安装数比例</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质保金拨付时限</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&lt;6</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按照合同时限准时完工的建设数占全部建设数的比例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村务公开栏建设成本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按照中标价对每村村务公开栏建设成本控制</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3600</w:t>
            </w:r>
            <w:r>
              <w:rPr>
                <w:rFonts w:hint="eastAsia" w:ascii="仿宋" w:hAnsi="仿宋" w:eastAsia="仿宋"/>
              </w:rPr>
              <w:t>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政府采购合同书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村务信息传播度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公开村务信息在村民群体中传播率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70%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公开栏使用年限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公开栏正常使用年限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w:t>
            </w:r>
            <w:r>
              <w:rPr>
                <w:rFonts w:hint="eastAsia" w:ascii="仿宋" w:hAnsi="仿宋" w:eastAsia="仿宋"/>
              </w:rPr>
              <w:t>年</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村务公开栏建设实施方案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村民满意度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受访村民对工作满意人数占全部受访人数比例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53、2021年动物免疫经费绩效目标表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通过项目的开展实现全县动物实施重大动物疫病强制免疫工作，避免发生区域性重大动物疫情，保障养殖业健康发展。</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通过项目的开展，对口蹄疫、高致病性禽流感、布病、小反刍兽疫、猪瘟和高致病性猪蓝耳病实行强制免疫，群体免疫密度常年维持在</w:t>
            </w:r>
            <w:r>
              <w:rPr>
                <w:rFonts w:ascii="仿宋" w:hAnsi="仿宋" w:eastAsia="仿宋"/>
              </w:rPr>
              <w:t>90%</w:t>
            </w:r>
            <w:r>
              <w:rPr>
                <w:rFonts w:hint="eastAsia" w:ascii="仿宋" w:hAnsi="仿宋" w:eastAsia="仿宋"/>
              </w:rPr>
              <w:t>以上，其中应免畜禽免疫密度达到</w:t>
            </w:r>
            <w:r>
              <w:rPr>
                <w:rFonts w:ascii="仿宋" w:hAnsi="仿宋" w:eastAsia="仿宋"/>
              </w:rPr>
              <w:t>100%</w:t>
            </w:r>
            <w:r>
              <w:rPr>
                <w:rFonts w:hint="eastAsia" w:ascii="仿宋" w:hAnsi="仿宋" w:eastAsia="仿宋"/>
              </w:rPr>
              <w:t>。</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通过开展本项目，全年完成免疫任务数</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免疫密度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群体免疫密度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免疫密度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强制免疫病种应免畜禽的免疫密度</w:t>
            </w:r>
          </w:p>
        </w:tc>
        <w:tc>
          <w:tcPr>
            <w:tcW w:w="2551" w:type="dxa"/>
            <w:shd w:val="clear" w:color="auto" w:fill="auto"/>
            <w:vAlign w:val="center"/>
          </w:tcPr>
          <w:p>
            <w:pPr>
              <w:spacing w:line="300" w:lineRule="exact"/>
              <w:jc w:val="left"/>
              <w:rPr>
                <w:rFonts w:hint="eastAsia"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本年度动物强制免疫工作实施完成时限。</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通过开展年度应免动物强制免疫工作，使得养殖行业健康发展。</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健康发展</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通过开展年度应免动物强制免疫工作，相对应的养殖行业是否规范、平稳运转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得到规范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通过项目的实施，受益群体对项目实施的满意程度。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《中华人民共和国动物防疫法》</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54、2021年畜牧防疫经费绩效目标表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保障全县动物强制免疫工作的顺利开展，提高动物机体免疫力，力争我县不发生重大动物疫情。</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强制免疫工作任务完成数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全年完成强制免疫管理工作任务个数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突发动物疫情处置率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及时处置突发动物疫情次数占实际发生疫情次数的比率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突发动物疫情处置工作考核指标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动物疫情处置工作在年底考核中是否达标。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w:t>
            </w:r>
            <w:r>
              <w:rPr>
                <w:rFonts w:ascii="仿宋" w:hAnsi="仿宋" w:eastAsia="仿宋"/>
              </w:rPr>
              <w:t>/</w:t>
            </w:r>
            <w:r>
              <w:rPr>
                <w:rFonts w:hint="eastAsia" w:ascii="仿宋" w:hAnsi="仿宋" w:eastAsia="仿宋"/>
              </w:rPr>
              <w:t>否</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突发动物疫情处置工作及时率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突发动物疫情处置工作实施的及时程度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年度运转成本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购置防疫物资成本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8.2</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ascii="仿宋" w:hAnsi="仿宋" w:eastAsia="仿宋"/>
              </w:rPr>
              <w:t>2021</w:t>
            </w:r>
            <w:r>
              <w:rPr>
                <w:rFonts w:hint="eastAsia" w:ascii="仿宋" w:hAnsi="仿宋" w:eastAsia="仿宋"/>
              </w:rPr>
              <w:t>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引导相应行业发展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畜禽养殖行业有无提升改善</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受管理行业规范化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养殖行业是否规范、平稳运转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河北省农业厅关于强化动物卫生监督机构保障机制的通知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受益群体对项目满意度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通过项目的实施，争取让受益群体对项目实施的满意度达到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55、2021年瘦肉精监测工作经费绩效目标表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通过开展</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监测工作，保障经检疫动物和动物产品合格，人民群众吃上放心肉。</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通过开展</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监测工作，保障经检疫动物和动物产品合格。</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管理工作完成率</w:t>
            </w:r>
          </w:p>
        </w:tc>
        <w:tc>
          <w:tcPr>
            <w:tcW w:w="2835" w:type="dxa"/>
            <w:shd w:val="clear" w:color="auto" w:fill="auto"/>
            <w:vAlign w:val="center"/>
          </w:tcPr>
          <w:p>
            <w:pPr>
              <w:spacing w:line="300" w:lineRule="exact"/>
              <w:jc w:val="left"/>
              <w:rPr>
                <w:rFonts w:ascii="仿宋" w:hAnsi="仿宋" w:eastAsia="仿宋"/>
              </w:rPr>
            </w:pP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监测工作完成率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工作考核指标</w:t>
            </w:r>
          </w:p>
        </w:tc>
        <w:tc>
          <w:tcPr>
            <w:tcW w:w="2835" w:type="dxa"/>
            <w:shd w:val="clear" w:color="auto" w:fill="auto"/>
            <w:vAlign w:val="center"/>
          </w:tcPr>
          <w:p>
            <w:pPr>
              <w:spacing w:line="300" w:lineRule="exact"/>
              <w:jc w:val="left"/>
              <w:rPr>
                <w:rFonts w:hint="cs" w:ascii="仿宋" w:hAnsi="仿宋" w:eastAsia="仿宋"/>
              </w:rPr>
            </w:pPr>
            <w:r>
              <w:rPr>
                <w:rFonts w:hint="eastAsia" w:ascii="仿宋" w:hAnsi="仿宋" w:eastAsia="仿宋"/>
              </w:rPr>
              <w:t>通过实施本项目，</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监测管理工作在年底考核中达标。</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完成时限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瘦肉精监管工作完成时限</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运行成本</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全年开展运行成本</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4.1</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年初预算及支出计划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保障肉类食用安全</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保障市场流通的肉类无添加瘦肉精</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规范生猪养殖</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通过开展本项目，养殖场、屠宰厂规范开展养殖屠宰活动。</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有效</w:t>
            </w:r>
            <w:r>
              <w:rPr>
                <w:rFonts w:ascii="仿宋" w:hAnsi="仿宋" w:eastAsia="仿宋"/>
              </w:rPr>
              <w:t xml:space="preserve"> </w:t>
            </w:r>
            <w:r>
              <w:rPr>
                <w:rFonts w:hint="eastAsia" w:ascii="仿宋" w:hAnsi="仿宋" w:eastAsia="仿宋"/>
              </w:rPr>
              <w:t>规范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河北省人民政府办公厅关于进一步加强</w:t>
            </w:r>
            <w:r>
              <w:rPr>
                <w:rFonts w:hint="cs" w:ascii="仿宋" w:hAnsi="仿宋" w:eastAsia="仿宋"/>
              </w:rPr>
              <w:t>“</w:t>
            </w:r>
            <w:r>
              <w:rPr>
                <w:rFonts w:hint="eastAsia" w:ascii="仿宋" w:hAnsi="仿宋" w:eastAsia="仿宋"/>
              </w:rPr>
              <w:t>瘦肉精</w:t>
            </w:r>
            <w:r>
              <w:rPr>
                <w:rFonts w:hint="cs" w:ascii="仿宋" w:hAnsi="仿宋" w:eastAsia="仿宋"/>
              </w:rPr>
              <w:t>”</w:t>
            </w:r>
            <w:r>
              <w:rPr>
                <w:rFonts w:hint="eastAsia" w:ascii="仿宋" w:hAnsi="仿宋" w:eastAsia="仿宋"/>
              </w:rPr>
              <w:t>监管工作的通知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群体满意度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群众对项目实施的满意程度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调查问卷</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56、村庄清洁行动项目绩效目标表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通过项目的开展有效解决村庄人居环境</w:t>
            </w:r>
            <w:r>
              <w:rPr>
                <w:rFonts w:hint="cs" w:ascii="仿宋" w:hAnsi="仿宋" w:eastAsia="仿宋"/>
              </w:rPr>
              <w:t>“</w:t>
            </w:r>
            <w:r>
              <w:rPr>
                <w:rFonts w:hint="eastAsia" w:ascii="仿宋" w:hAnsi="仿宋" w:eastAsia="仿宋"/>
              </w:rPr>
              <w:t>脏乱差</w:t>
            </w:r>
            <w:r>
              <w:rPr>
                <w:rFonts w:hint="cs" w:ascii="仿宋" w:hAnsi="仿宋" w:eastAsia="仿宋"/>
              </w:rPr>
              <w:t>”</w:t>
            </w:r>
            <w:r>
              <w:rPr>
                <w:rFonts w:hint="eastAsia" w:ascii="仿宋" w:hAnsi="仿宋" w:eastAsia="仿宋"/>
              </w:rPr>
              <w:t>问题。</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开展清洁村庄数量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开展清洁村庄数量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383</w:t>
            </w:r>
            <w:r>
              <w:rPr>
                <w:rFonts w:hint="eastAsia" w:ascii="仿宋" w:hAnsi="仿宋" w:eastAsia="仿宋"/>
              </w:rPr>
              <w:t>个</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项目验收合格率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验收通过的村街占全部建设村街数的比例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覆盖率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开展村庄清洁行动覆盖率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项目（工程）完成及时率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按照项目实施计划及时完成的工程量占全部工程建设量的比例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资金拨付时限</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拨付时限</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月份</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预算安排及支出计划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项目成本控制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每个村街奖补资金数</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万元</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群众卫生意识改善情况</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通过实施村庄清洁使得村民卫生意识相较未开展前改善程度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环境改善程度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通过项目的实施，农村环境相比项目实施前改善程度</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持续管护程度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通过项目的实施，村庄垃圾转运是否常态化</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常态化</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文安县村庄清洁行动实施方案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群众对项目实施情况满意度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群众对项目实施的满意度达到</w:t>
            </w:r>
            <w:r>
              <w:rPr>
                <w:rFonts w:ascii="仿宋" w:hAnsi="仿宋" w:eastAsia="仿宋"/>
              </w:rPr>
              <w:t>90%</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受访满意人数占受访人数比例</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57、高素质农民培育绩效目标表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培育高素质农民</w:t>
            </w:r>
            <w:r>
              <w:rPr>
                <w:rFonts w:ascii="仿宋" w:hAnsi="仿宋" w:eastAsia="仿宋"/>
              </w:rPr>
              <w:t>240</w:t>
            </w:r>
            <w:r>
              <w:rPr>
                <w:rFonts w:hint="eastAsia" w:ascii="仿宋" w:hAnsi="仿宋" w:eastAsia="仿宋"/>
              </w:rPr>
              <w:t>人。</w:t>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r>
              <w:rPr>
                <w:rFonts w:ascii="仿宋" w:hAnsi="仿宋" w:eastAsia="仿宋"/>
              </w:rPr>
              <w:tab/>
            </w:r>
          </w:p>
          <w:p>
            <w:pPr>
              <w:spacing w:line="300" w:lineRule="exact"/>
              <w:jc w:val="left"/>
              <w:rPr>
                <w:rFonts w:ascii="仿宋" w:hAnsi="仿宋" w:eastAsia="仿宋"/>
              </w:rPr>
            </w:pPr>
            <w:r>
              <w:rPr>
                <w:rFonts w:ascii="仿宋" w:hAnsi="仿宋" w:eastAsia="仿宋"/>
              </w:rPr>
              <w:t>2.</w:t>
            </w:r>
            <w:r>
              <w:rPr>
                <w:rFonts w:hint="eastAsia" w:ascii="仿宋" w:hAnsi="仿宋" w:eastAsia="仿宋"/>
              </w:rPr>
              <w:t>学员线上学习率</w:t>
            </w:r>
            <w:r>
              <w:rPr>
                <w:rFonts w:ascii="仿宋" w:hAnsi="仿宋" w:eastAsia="仿宋"/>
              </w:rPr>
              <w:t>100%</w:t>
            </w:r>
            <w:r>
              <w:rPr>
                <w:rFonts w:hint="eastAsia" w:ascii="仿宋" w:hAnsi="仿宋" w:eastAsia="仿宋"/>
              </w:rPr>
              <w:t>，学员满意度评价≥</w:t>
            </w:r>
            <w:r>
              <w:rPr>
                <w:rFonts w:ascii="仿宋" w:hAnsi="仿宋" w:eastAsia="仿宋"/>
              </w:rPr>
              <w:t>95%</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培训人数</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参加本次培训人数</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240</w:t>
            </w:r>
            <w:r>
              <w:rPr>
                <w:rFonts w:hint="eastAsia" w:ascii="仿宋" w:hAnsi="仿宋" w:eastAsia="仿宋"/>
              </w:rPr>
              <w:t>人</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按时完成线上线下培训</w:t>
            </w:r>
          </w:p>
        </w:tc>
        <w:tc>
          <w:tcPr>
            <w:tcW w:w="2835" w:type="dxa"/>
            <w:shd w:val="clear" w:color="auto" w:fill="auto"/>
            <w:vAlign w:val="center"/>
          </w:tcPr>
          <w:p>
            <w:pPr>
              <w:spacing w:line="300" w:lineRule="exact"/>
              <w:jc w:val="left"/>
              <w:rPr>
                <w:rFonts w:hint="eastAsia" w:ascii="仿宋" w:hAnsi="仿宋" w:eastAsia="仿宋"/>
              </w:rPr>
            </w:pPr>
            <w:r>
              <w:rPr>
                <w:rFonts w:ascii="仿宋" w:hAnsi="仿宋" w:eastAsia="仿宋"/>
              </w:rPr>
              <w:t>12</w:t>
            </w:r>
            <w:r>
              <w:rPr>
                <w:rFonts w:hint="eastAsia" w:ascii="仿宋" w:hAnsi="仿宋" w:eastAsia="仿宋"/>
              </w:rPr>
              <w:t>月底培训完成</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培训参与度</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参加培训比例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按期完成率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培训计划按期完成率</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每人补贴</w:t>
            </w:r>
            <w:r>
              <w:rPr>
                <w:rFonts w:ascii="仿宋" w:hAnsi="仿宋" w:eastAsia="仿宋"/>
              </w:rPr>
              <w:t>3000</w:t>
            </w:r>
            <w:r>
              <w:rPr>
                <w:rFonts w:hint="eastAsia" w:ascii="仿宋" w:hAnsi="仿宋" w:eastAsia="仿宋"/>
              </w:rPr>
              <w:t>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中央资金拨付以每人</w:t>
            </w:r>
            <w:r>
              <w:rPr>
                <w:rFonts w:ascii="仿宋" w:hAnsi="仿宋" w:eastAsia="仿宋"/>
              </w:rPr>
              <w:t>3000</w:t>
            </w:r>
            <w:r>
              <w:rPr>
                <w:rFonts w:hint="eastAsia" w:ascii="仿宋" w:hAnsi="仿宋" w:eastAsia="仿宋"/>
              </w:rPr>
              <w:t>元标准，完成</w:t>
            </w:r>
            <w:r>
              <w:rPr>
                <w:rFonts w:ascii="仿宋" w:hAnsi="仿宋" w:eastAsia="仿宋"/>
              </w:rPr>
              <w:t>240</w:t>
            </w:r>
            <w:r>
              <w:rPr>
                <w:rFonts w:hint="eastAsia" w:ascii="仿宋" w:hAnsi="仿宋" w:eastAsia="仿宋"/>
              </w:rPr>
              <w:t>人</w:t>
            </w:r>
            <w:r>
              <w:rPr>
                <w:rFonts w:ascii="仿宋" w:hAnsi="仿宋" w:eastAsia="仿宋"/>
              </w:rPr>
              <w:t>15</w:t>
            </w:r>
            <w:r>
              <w:rPr>
                <w:rFonts w:hint="eastAsia" w:ascii="仿宋" w:hAnsi="仿宋" w:eastAsia="仿宋"/>
              </w:rPr>
              <w:t>天培训。</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文财农</w:t>
            </w:r>
            <w:r>
              <w:rPr>
                <w:rFonts w:ascii="仿宋" w:hAnsi="仿宋" w:eastAsia="仿宋"/>
              </w:rPr>
              <w:t>[2020]38</w:t>
            </w:r>
            <w:r>
              <w:rPr>
                <w:rFonts w:hint="eastAsia" w:ascii="仿宋" w:hAnsi="仿宋" w:eastAsia="仿宋"/>
              </w:rPr>
              <w:t>号</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收入提高</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亩产提高</w:t>
            </w:r>
            <w:r>
              <w:rPr>
                <w:rFonts w:ascii="仿宋" w:hAnsi="仿宋" w:eastAsia="仿宋"/>
              </w:rPr>
              <w:t>/</w:t>
            </w:r>
            <w:r>
              <w:rPr>
                <w:rFonts w:hint="eastAsia" w:ascii="仿宋" w:hAnsi="仿宋" w:eastAsia="仿宋"/>
              </w:rPr>
              <w:t>专业知识度提高</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能够提高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推进农业农村繁荣和发展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广大受训群体，通过参训，专业、认知、判断力大幅度提升，促进社会发展。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明显改善</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维护生态环境</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受训群体生产期间化学农药使用率降低，</w:t>
            </w:r>
            <w:r>
              <w:rPr>
                <w:rFonts w:ascii="仿宋" w:hAnsi="仿宋" w:eastAsia="仿宋"/>
              </w:rPr>
              <w:t xml:space="preserve"> </w:t>
            </w:r>
            <w:r>
              <w:rPr>
                <w:rFonts w:hint="eastAsia" w:ascii="仿宋" w:hAnsi="仿宋" w:eastAsia="仿宋"/>
              </w:rPr>
              <w:t>增加生物农药利用率</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环境效益提高</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保障培训群体持续影响</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受训群体提高知识专业度、开阔视野、规划自己产业发展</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持续影响</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农民教育信息网显示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通过项目实施，争取让受训群体对项目实施的满意度达到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农民教育信息网显示</w:t>
            </w:r>
          </w:p>
        </w:tc>
      </w:tr>
    </w:tbl>
    <w:p>
      <w:pPr>
        <w:spacing w:line="300" w:lineRule="exact"/>
        <w:jc w:val="left"/>
        <w:rPr>
          <w:rFonts w:ascii="仿宋" w:hAnsi="仿宋" w:eastAsia="仿宋"/>
        </w:rPr>
      </w:pPr>
    </w:p>
    <w:p>
      <w:pPr>
        <w:ind w:firstLine="562" w:firstLineChars="200"/>
        <w:jc w:val="left"/>
        <w:rPr>
          <w:rFonts w:hint="eastAsia" w:ascii="仿宋" w:hAnsi="仿宋" w:eastAsia="仿宋"/>
          <w:b/>
          <w:sz w:val="28"/>
        </w:rPr>
      </w:pPr>
      <w:r>
        <w:rPr>
          <w:rFonts w:hint="eastAsia" w:ascii="仿宋" w:hAnsi="仿宋" w:eastAsia="仿宋"/>
          <w:b/>
          <w:sz w:val="28"/>
        </w:rPr>
        <w:t>58、文安县2021年度农村厕所改造项目绩效目标表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通过项目的开展实现农户如厕卫生方便，保障</w:t>
            </w:r>
            <w:r>
              <w:rPr>
                <w:rFonts w:hint="cs" w:ascii="仿宋" w:hAnsi="仿宋" w:eastAsia="仿宋"/>
              </w:rPr>
              <w:t>“</w:t>
            </w:r>
            <w:r>
              <w:rPr>
                <w:rFonts w:hint="eastAsia" w:ascii="仿宋" w:hAnsi="仿宋" w:eastAsia="仿宋"/>
              </w:rPr>
              <w:t>厕所革命</w:t>
            </w:r>
            <w:r>
              <w:rPr>
                <w:rFonts w:hint="cs" w:ascii="仿宋" w:hAnsi="仿宋" w:eastAsia="仿宋"/>
              </w:rPr>
              <w:t>”</w:t>
            </w:r>
            <w:r>
              <w:rPr>
                <w:rFonts w:hint="eastAsia" w:ascii="仿宋" w:hAnsi="仿宋" w:eastAsia="仿宋"/>
              </w:rPr>
              <w:t>既定目标的实现。</w:t>
            </w:r>
          </w:p>
          <w:p>
            <w:pPr>
              <w:spacing w:line="300" w:lineRule="exact"/>
              <w:jc w:val="left"/>
              <w:rPr>
                <w:rFonts w:ascii="仿宋" w:hAnsi="仿宋" w:eastAsia="仿宋"/>
              </w:rPr>
            </w:pPr>
            <w:r>
              <w:rPr>
                <w:rFonts w:ascii="仿宋" w:hAnsi="仿宋" w:eastAsia="仿宋"/>
              </w:rPr>
              <w:t>2.</w:t>
            </w:r>
            <w:r>
              <w:rPr>
                <w:rFonts w:hint="eastAsia" w:ascii="仿宋" w:hAnsi="仿宋" w:eastAsia="仿宋"/>
              </w:rPr>
              <w:t>通过项目的开展完成卫生户厕改造</w:t>
            </w:r>
            <w:r>
              <w:rPr>
                <w:rFonts w:ascii="仿宋" w:hAnsi="仿宋" w:eastAsia="仿宋"/>
              </w:rPr>
              <w:t>8470</w:t>
            </w:r>
            <w:r>
              <w:rPr>
                <w:rFonts w:hint="eastAsia" w:ascii="仿宋" w:hAnsi="仿宋" w:eastAsia="仿宋"/>
              </w:rPr>
              <w:t>座，公厕</w:t>
            </w:r>
            <w:r>
              <w:rPr>
                <w:rFonts w:ascii="仿宋" w:hAnsi="仿宋" w:eastAsia="仿宋"/>
              </w:rPr>
              <w:t>10</w:t>
            </w:r>
            <w:r>
              <w:rPr>
                <w:rFonts w:hint="eastAsia" w:ascii="仿宋" w:hAnsi="仿宋" w:eastAsia="仿宋"/>
              </w:rPr>
              <w:t>座，实现农民群众如厕卫生方面的效果。</w:t>
            </w:r>
          </w:p>
        </w:tc>
      </w:tr>
    </w:tbl>
    <w:p>
      <w:pPr>
        <w:spacing w:line="14" w:lineRule="exact"/>
        <w:jc w:val="center"/>
        <w:rPr>
          <w:rFonts w:ascii="仿宋" w:hAnsi="仿宋" w:eastAsia="仿宋"/>
          <w:sz w:val="18"/>
        </w:rPr>
      </w:pPr>
      <w:r>
        <w:rPr>
          <w:rFonts w:ascii="仿宋" w:hAnsi="仿宋" w:eastAsia="仿宋"/>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35"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255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2268"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改厕数量</w:t>
            </w:r>
          </w:p>
        </w:tc>
        <w:tc>
          <w:tcPr>
            <w:tcW w:w="2835" w:type="dxa"/>
            <w:shd w:val="clear" w:color="auto" w:fill="auto"/>
            <w:vAlign w:val="center"/>
          </w:tcPr>
          <w:p>
            <w:pPr>
              <w:spacing w:line="300" w:lineRule="exact"/>
              <w:jc w:val="left"/>
              <w:rPr>
                <w:rFonts w:ascii="仿宋" w:hAnsi="仿宋" w:eastAsia="仿宋"/>
              </w:rPr>
            </w:pPr>
            <w:r>
              <w:rPr>
                <w:rFonts w:hint="eastAsia" w:ascii="仿宋" w:hAnsi="仿宋" w:eastAsia="仿宋"/>
              </w:rPr>
              <w:t>户厕改造数量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8470</w:t>
            </w:r>
            <w:r>
              <w:rPr>
                <w:rFonts w:hint="eastAsia" w:ascii="仿宋" w:hAnsi="仿宋" w:eastAsia="仿宋"/>
              </w:rPr>
              <w:t>座</w:t>
            </w:r>
          </w:p>
        </w:tc>
        <w:tc>
          <w:tcPr>
            <w:tcW w:w="2268" w:type="dxa"/>
            <w:shd w:val="clear" w:color="auto" w:fill="auto"/>
            <w:vAlign w:val="center"/>
          </w:tcPr>
          <w:p>
            <w:pPr>
              <w:spacing w:line="300" w:lineRule="exact"/>
              <w:jc w:val="left"/>
              <w:rPr>
                <w:rFonts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数量指标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改厕数量</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公厕改厕总量</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w:t>
            </w:r>
            <w:r>
              <w:rPr>
                <w:rFonts w:hint="eastAsia" w:ascii="仿宋" w:hAnsi="仿宋" w:eastAsia="仿宋"/>
              </w:rPr>
              <w:t>座</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验收合格率</w:t>
            </w:r>
            <w:r>
              <w:rPr>
                <w:rFonts w:ascii="仿宋" w:hAnsi="仿宋" w:eastAsia="仿宋"/>
              </w:rPr>
              <w:tab/>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合格数占全部安装数比例</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工程准时完工率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是否准时完成</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成本指标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公厕成本控制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是否每座补助资金超</w:t>
            </w:r>
            <w:r>
              <w:rPr>
                <w:rFonts w:ascii="仿宋" w:hAnsi="仿宋" w:eastAsia="仿宋"/>
              </w:rPr>
              <w:t>6</w:t>
            </w:r>
            <w:r>
              <w:rPr>
                <w:rFonts w:hint="eastAsia" w:ascii="仿宋" w:hAnsi="仿宋" w:eastAsia="仿宋"/>
              </w:rPr>
              <w:t>万元</w:t>
            </w:r>
          </w:p>
        </w:tc>
        <w:tc>
          <w:tcPr>
            <w:tcW w:w="2551" w:type="dxa"/>
            <w:shd w:val="clear" w:color="auto" w:fill="auto"/>
            <w:vAlign w:val="center"/>
          </w:tcPr>
          <w:p>
            <w:pPr>
              <w:spacing w:line="300" w:lineRule="exact"/>
              <w:jc w:val="left"/>
              <w:rPr>
                <w:rFonts w:ascii="仿宋" w:hAnsi="仿宋" w:eastAsia="仿宋"/>
              </w:rPr>
            </w:pPr>
            <w:r>
              <w:rPr>
                <w:rFonts w:ascii="仿宋" w:hAnsi="仿宋" w:eastAsia="仿宋"/>
              </w:rPr>
              <w:t>&lt;6</w:t>
            </w:r>
            <w:r>
              <w:rPr>
                <w:rFonts w:hint="eastAsia" w:ascii="仿宋" w:hAnsi="仿宋" w:eastAsia="仿宋"/>
              </w:rPr>
              <w:t>万元</w:t>
            </w:r>
            <w:r>
              <w:rPr>
                <w:rFonts w:ascii="仿宋" w:hAnsi="仿宋" w:eastAsia="仿宋"/>
              </w:rPr>
              <w:t>/</w:t>
            </w:r>
            <w:r>
              <w:rPr>
                <w:rFonts w:hint="eastAsia" w:ascii="仿宋" w:hAnsi="仿宋" w:eastAsia="仿宋"/>
              </w:rPr>
              <w:t>座</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经济效益指标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疾病经济影响</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减少疾病经济损失</w:t>
            </w:r>
          </w:p>
        </w:tc>
        <w:tc>
          <w:tcPr>
            <w:tcW w:w="2551" w:type="dxa"/>
            <w:shd w:val="clear" w:color="auto" w:fill="auto"/>
            <w:vAlign w:val="center"/>
          </w:tcPr>
          <w:p>
            <w:pPr>
              <w:spacing w:line="300" w:lineRule="exact"/>
              <w:jc w:val="left"/>
              <w:rPr>
                <w:rFonts w:ascii="仿宋" w:hAnsi="仿宋" w:eastAsia="仿宋"/>
              </w:rPr>
            </w:pPr>
            <w:r>
              <w:rPr>
                <w:rFonts w:hint="eastAsia" w:ascii="仿宋" w:hAnsi="仿宋" w:eastAsia="仿宋"/>
              </w:rPr>
              <w:t>降低损失</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提高农户方便如厕</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提高农户庭院卫生水平及如厕便利性</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达到使用要求</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生态效益指标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对环境影响</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对生态环境污染情况</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降低环境污染</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建立长效管护机制</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是否建立公厕长效管护机制</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达标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基层干部满意度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通过项目的实施，争取让基层干部对项目实施的满意度达到</w:t>
            </w:r>
            <w:r>
              <w:rPr>
                <w:rFonts w:ascii="仿宋" w:hAnsi="仿宋" w:eastAsia="仿宋"/>
              </w:rPr>
              <w:t>95%</w:t>
            </w:r>
            <w:r>
              <w:rPr>
                <w:rFonts w:hint="eastAsia" w:ascii="仿宋" w:hAnsi="仿宋" w:eastAsia="仿宋"/>
              </w:rPr>
              <w:t>以上</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仿宋" w:hAnsi="仿宋" w:eastAsia="仿宋"/>
              </w:rPr>
            </w:pP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农户满意度</w:t>
            </w:r>
          </w:p>
        </w:tc>
        <w:tc>
          <w:tcPr>
            <w:tcW w:w="2835"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受访满意人数占受访人数比例</w:t>
            </w:r>
          </w:p>
        </w:tc>
        <w:tc>
          <w:tcPr>
            <w:tcW w:w="2551"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2268" w:type="dxa"/>
            <w:shd w:val="clear" w:color="auto" w:fill="auto"/>
            <w:vAlign w:val="center"/>
          </w:tcPr>
          <w:p>
            <w:pPr>
              <w:spacing w:line="300" w:lineRule="exact"/>
              <w:jc w:val="left"/>
              <w:rPr>
                <w:rFonts w:hint="eastAsia" w:ascii="仿宋" w:hAnsi="仿宋" w:eastAsia="仿宋"/>
              </w:rPr>
            </w:pPr>
            <w:r>
              <w:rPr>
                <w:rFonts w:hint="eastAsia" w:ascii="仿宋" w:hAnsi="仿宋" w:eastAsia="仿宋"/>
              </w:rPr>
              <w:t>按照</w:t>
            </w:r>
            <w:r>
              <w:rPr>
                <w:rFonts w:ascii="仿宋" w:hAnsi="仿宋" w:eastAsia="仿宋"/>
              </w:rPr>
              <w:t>2021</w:t>
            </w:r>
            <w:r>
              <w:rPr>
                <w:rFonts w:hint="eastAsia" w:ascii="仿宋" w:hAnsi="仿宋" w:eastAsia="仿宋"/>
              </w:rPr>
              <w:t>年改厕实施方案确定</w:t>
            </w:r>
          </w:p>
        </w:tc>
      </w:tr>
    </w:tbl>
    <w:p>
      <w:pPr>
        <w:spacing w:line="300" w:lineRule="exact"/>
        <w:jc w:val="left"/>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2763.6</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1" w:name="_Toc64920910"/>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1"/>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文安县农业农村局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2763.6</w:t>
            </w:r>
          </w:p>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2763</w:t>
            </w:r>
            <w:r>
              <w:rPr>
                <w:rFonts w:hint="eastAsia" w:ascii="方正书宋_GBK" w:eastAsia="方正书宋_GBK" w:cs="Times New Roman"/>
                <w:b/>
                <w:lang w:val="en-US" w:eastAsia="zh-CN"/>
              </w:rPr>
              <w:t>.</w:t>
            </w:r>
            <w:r>
              <w:rPr>
                <w:rFonts w:hint="eastAsia" w:ascii="方正书宋_GBK" w:eastAsia="方正书宋_GBK" w:cs="Times New Roman"/>
                <w:b/>
              </w:rPr>
              <w:t>6</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2763</w:t>
            </w:r>
            <w:r>
              <w:rPr>
                <w:rFonts w:hint="eastAsia" w:ascii="方正书宋_GBK" w:eastAsia="方正书宋_GBK" w:cs="Times New Roman"/>
                <w:b/>
                <w:lang w:val="en-US" w:eastAsia="zh-CN"/>
              </w:rPr>
              <w:t>.</w:t>
            </w:r>
            <w:r>
              <w:rPr>
                <w:rFonts w:hint="eastAsia" w:ascii="方正书宋_GBK" w:eastAsia="方正书宋_GBK" w:cs="Times New Roman"/>
                <w:b/>
              </w:rPr>
              <w:t>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文安县农业农村局本级小计</w:t>
            </w:r>
          </w:p>
        </w:tc>
        <w:tc>
          <w:tcPr>
            <w:tcW w:w="1134" w:type="dxa"/>
            <w:shd w:val="clear" w:color="auto" w:fill="auto"/>
            <w:vAlign w:val="center"/>
          </w:tcPr>
          <w:p>
            <w:pPr>
              <w:spacing w:line="300" w:lineRule="exact"/>
              <w:jc w:val="right"/>
              <w:rPr>
                <w:rFonts w:ascii="方正书宋_GBK" w:eastAsia="方正书宋_GBK" w:cs="Times New Roman"/>
                <w:b/>
              </w:rPr>
            </w:pPr>
          </w:p>
          <w:p>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2763.6</w:t>
            </w:r>
          </w:p>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2763</w:t>
            </w:r>
            <w:r>
              <w:rPr>
                <w:rFonts w:hint="eastAsia" w:ascii="方正书宋_GBK" w:eastAsia="方正书宋_GBK" w:cs="Times New Roman"/>
                <w:b/>
                <w:lang w:val="en-US" w:eastAsia="zh-CN"/>
              </w:rPr>
              <w:t>.</w:t>
            </w:r>
            <w:r>
              <w:rPr>
                <w:rFonts w:hint="eastAsia" w:ascii="方正书宋_GBK" w:eastAsia="方正书宋_GBK" w:cs="Times New Roman"/>
                <w:b/>
              </w:rPr>
              <w:t>60</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2763</w:t>
            </w:r>
            <w:r>
              <w:rPr>
                <w:rFonts w:hint="eastAsia" w:ascii="方正书宋_GBK" w:eastAsia="方正书宋_GBK" w:cs="Times New Roman"/>
                <w:b/>
                <w:lang w:val="en-US" w:eastAsia="zh-CN"/>
              </w:rPr>
              <w:t>.</w:t>
            </w:r>
            <w:r>
              <w:rPr>
                <w:rFonts w:hint="eastAsia" w:ascii="方正书宋_GBK" w:eastAsia="方正书宋_GBK" w:cs="Times New Roman"/>
                <w:b/>
              </w:rPr>
              <w:t>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2021年文安县孙氏镇高标准农田建设项目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 xml:space="preserve"> 13010000</w:t>
            </w:r>
          </w:p>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其他农林牧副渔工程施工</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B021499</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项</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907" w:type="dxa"/>
            <w:shd w:val="clear" w:color="auto" w:fill="auto"/>
            <w:vAlign w:val="center"/>
          </w:tcPr>
          <w:p>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rPr>
              <w:t>13</w:t>
            </w:r>
            <w:r>
              <w:rPr>
                <w:rFonts w:hint="eastAsia" w:ascii="方正书宋_GBK" w:eastAsia="方正书宋_GBK" w:cs="Times New Roman"/>
                <w:lang w:val="en-US" w:eastAsia="zh-CN"/>
              </w:rPr>
              <w:t>01</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1301</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1301</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2021年文安县孙氏镇高标准农田建设项目</w:t>
            </w:r>
          </w:p>
        </w:tc>
        <w:tc>
          <w:tcPr>
            <w:tcW w:w="1134" w:type="dxa"/>
            <w:shd w:val="clear" w:color="auto" w:fill="auto"/>
            <w:vAlign w:val="center"/>
          </w:tcPr>
          <w:p>
            <w:pPr>
              <w:wordWrap w:val="0"/>
              <w:spacing w:line="300" w:lineRule="exact"/>
              <w:jc w:val="right"/>
              <w:rPr>
                <w:rFonts w:ascii="方正书宋_GBK" w:eastAsia="方正书宋_GBK" w:cs="Times New Roman"/>
              </w:rPr>
            </w:pPr>
            <w:r>
              <w:rPr>
                <w:rFonts w:hint="eastAsia" w:ascii="方正书宋_GBK" w:eastAsia="方正书宋_GBK" w:cs="Times New Roman"/>
              </w:rPr>
              <w:t xml:space="preserve">        5970000   </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其他农林牧副渔工程施工</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B021499</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项</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550</w:t>
            </w:r>
            <w:r>
              <w:rPr>
                <w:rFonts w:hint="eastAsia" w:ascii="方正书宋_GBK" w:eastAsia="方正书宋_GBK" w:cs="Times New Roman"/>
                <w:lang w:val="en-US" w:eastAsia="zh-CN"/>
              </w:rPr>
              <w:t>.</w:t>
            </w:r>
            <w:r>
              <w:rPr>
                <w:rFonts w:hint="eastAsia" w:ascii="方正书宋_GBK" w:eastAsia="方正书宋_GBK" w:cs="Times New Roman"/>
              </w:rPr>
              <w:t>6</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550</w:t>
            </w:r>
            <w:r>
              <w:rPr>
                <w:rFonts w:hint="eastAsia" w:ascii="方正书宋_GBK" w:eastAsia="方正书宋_GBK" w:cs="Times New Roman"/>
                <w:lang w:val="en-US" w:eastAsia="zh-CN"/>
              </w:rPr>
              <w:t>.</w:t>
            </w:r>
            <w:r>
              <w:rPr>
                <w:rFonts w:hint="eastAsia" w:ascii="方正书宋_GBK" w:eastAsia="方正书宋_GBK" w:cs="Times New Roman"/>
              </w:rPr>
              <w:t>6</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550</w:t>
            </w:r>
            <w:r>
              <w:rPr>
                <w:rFonts w:hint="eastAsia" w:ascii="方正书宋_GBK" w:eastAsia="方正书宋_GBK" w:cs="Times New Roman"/>
                <w:lang w:val="en-US" w:eastAsia="zh-CN"/>
              </w:rPr>
              <w:t>.</w:t>
            </w:r>
            <w:r>
              <w:rPr>
                <w:rFonts w:hint="eastAsia" w:ascii="方正书宋_GBK" w:eastAsia="方正书宋_GBK" w:cs="Times New Roman"/>
              </w:rPr>
              <w:t>6</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文安县2021年度农村厕所改造项目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 xml:space="preserve">     9120000</w:t>
            </w:r>
          </w:p>
          <w:p>
            <w:pPr>
              <w:spacing w:line="300" w:lineRule="exac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便器</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A060805</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个</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9120</w:t>
            </w:r>
          </w:p>
        </w:tc>
        <w:tc>
          <w:tcPr>
            <w:tcW w:w="907" w:type="dxa"/>
            <w:shd w:val="clear" w:color="auto" w:fill="auto"/>
            <w:vAlign w:val="center"/>
          </w:tcPr>
          <w:p>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0.1</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912</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912</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文安县农业农村局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2040.11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1年</w:t>
      </w:r>
      <w:r>
        <w:rPr>
          <w:rFonts w:hint="eastAsia" w:ascii="Times New Roman" w:hAnsi="Times New Roman" w:eastAsia="仿宋_GB2312" w:cs="Times New Roman"/>
          <w:sz w:val="32"/>
          <w:szCs w:val="32"/>
          <w:lang w:eastAsia="zh-CN"/>
        </w:rPr>
        <w:t>度我部门无拟购置固定资产。</w:t>
      </w:r>
      <w:bookmarkStart w:id="2" w:name="_GoBack"/>
      <w:bookmarkEnd w:id="2"/>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文安县农业农村局</w:t>
            </w:r>
            <w:r>
              <w:rPr>
                <w:rFonts w:ascii="Times New Roman" w:hAnsi="Times New Roman" w:eastAsia="仿宋_GB2312" w:cs="Times New Roman"/>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文安县农业农村局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2040.11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6820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1003.12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6820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1003.12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175.98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861.01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ÂËÎ">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80E78"/>
    <w:multiLevelType w:val="singleLevel"/>
    <w:tmpl w:val="CB480E7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GM2YzRhOGU2ZTdmOTEwZjQwYjM4YzQ2NTFmZjkifQ=="/>
  </w:docVars>
  <w:rsids>
    <w:rsidRoot w:val="00172A27"/>
    <w:rsid w:val="00024592"/>
    <w:rsid w:val="00172A27"/>
    <w:rsid w:val="002D7B42"/>
    <w:rsid w:val="00480124"/>
    <w:rsid w:val="004A54AA"/>
    <w:rsid w:val="00700502"/>
    <w:rsid w:val="00824CF1"/>
    <w:rsid w:val="008F75EB"/>
    <w:rsid w:val="00A706FE"/>
    <w:rsid w:val="00B80935"/>
    <w:rsid w:val="00D347CC"/>
    <w:rsid w:val="00D67B29"/>
    <w:rsid w:val="1F71169D"/>
    <w:rsid w:val="2DB95192"/>
    <w:rsid w:val="45542A2D"/>
    <w:rsid w:val="50BF4B75"/>
    <w:rsid w:val="52EE1E86"/>
    <w:rsid w:val="56D340E5"/>
    <w:rsid w:val="6EB47C4D"/>
    <w:rsid w:val="701C1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0" w:name="toc 3"/>
    <w:lsdException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unhideWhenUsed/>
    <w:qFormat/>
    <w:uiPriority w:val="99"/>
    <w:pPr>
      <w:jc w:val="left"/>
    </w:pPr>
    <w:rPr>
      <w:rFonts w:ascii="宋体" w:hAnsi="宋体"/>
      <w:color w:val="000000"/>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Standard"/>
    <w:unhideWhenUsed/>
    <w:qFormat/>
    <w:uiPriority w:val="99"/>
    <w:pPr>
      <w:autoSpaceDE w:val="0"/>
      <w:autoSpaceDN w:val="0"/>
      <w:adjustRightInd w:val="0"/>
    </w:pPr>
    <w:rPr>
      <w:rFonts w:ascii="Times New Roman" w:hAnsi="Times New Roman" w:eastAsia="Times New Roman" w:cs="Times New Roman"/>
      <w:lang w:val="en-US" w:eastAsia="zh-CN" w:bidi="ar-SA"/>
    </w:rPr>
  </w:style>
  <w:style w:type="paragraph" w:customStyle="1" w:styleId="14">
    <w:name w:val="[Normal]"/>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 w:type="paragraph" w:customStyle="1" w:styleId="15">
    <w:name w:val="BODY"/>
    <w:basedOn w:val="14"/>
    <w:unhideWhenUsed/>
    <w:qFormat/>
    <w:uiPriority w:val="99"/>
    <w:pPr>
      <w:widowControl/>
    </w:pPr>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83</Pages>
  <Words>40505</Words>
  <Characters>43186</Characters>
  <Lines>346</Lines>
  <Paragraphs>97</Paragraphs>
  <TotalTime>0</TotalTime>
  <ScaleCrop>false</ScaleCrop>
  <LinksUpToDate>false</LinksUpToDate>
  <CharactersWithSpaces>43806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彩笔马良</cp:lastModifiedBy>
  <cp:lastPrinted>2018-01-30T06:12:00Z</cp:lastPrinted>
  <dcterms:modified xsi:type="dcterms:W3CDTF">2022-07-04T03:07:58Z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4D36D27A7A45414CA29F8407532E8166</vt:lpwstr>
  </property>
</Properties>
</file>